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r>
    </w:tbl>
    <w:p w:rsidR="00026506" w:rsidRPr="00026506" w:rsidRDefault="00026506" w:rsidP="00026506">
      <w:pPr>
        <w:spacing w:after="0" w:line="240" w:lineRule="auto"/>
        <w:rPr>
          <w:rFonts w:ascii="Times New Roman" w:eastAsia="Times New Roman" w:hAnsi="Times New Roman" w:cs="Times New Roman"/>
          <w:vanish/>
          <w:sz w:val="24"/>
          <w:szCs w:val="24"/>
          <w:lang w:eastAsia="es-CR"/>
        </w:rPr>
      </w:pPr>
    </w:p>
    <w:tbl>
      <w:tblPr>
        <w:tblW w:w="9150" w:type="dxa"/>
        <w:jc w:val="center"/>
        <w:tblCellSpacing w:w="15" w:type="dxa"/>
        <w:tblCellMar>
          <w:top w:w="15" w:type="dxa"/>
          <w:left w:w="15" w:type="dxa"/>
          <w:bottom w:w="15" w:type="dxa"/>
          <w:right w:w="15" w:type="dxa"/>
        </w:tblCellMar>
        <w:tblLook w:val="04A0"/>
      </w:tblPr>
      <w:tblGrid>
        <w:gridCol w:w="4575"/>
        <w:gridCol w:w="4575"/>
      </w:tblGrid>
      <w:tr w:rsidR="00026506" w:rsidRPr="00026506">
        <w:trPr>
          <w:tblCellSpacing w:w="15" w:type="dxa"/>
          <w:jc w:val="center"/>
        </w:trPr>
        <w:tc>
          <w:tcPr>
            <w:tcW w:w="0" w:type="auto"/>
            <w:gridSpan w:val="2"/>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666875" cy="952500"/>
                  <wp:effectExtent l="19050" t="0" r="9525" b="0"/>
                  <wp:docPr id="1" name="Imagen 1" descr="http://www.conozcacostarica.com/images/rio_magnol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rio_magnolia_logo.jpg"/>
                          <pic:cNvPicPr>
                            <a:picLocks noChangeAspect="1" noChangeArrowheads="1"/>
                          </pic:cNvPicPr>
                        </pic:nvPicPr>
                        <pic:blipFill>
                          <a:blip r:embed="rId5" cstate="print"/>
                          <a:srcRect/>
                          <a:stretch>
                            <a:fillRect/>
                          </a:stretch>
                        </pic:blipFill>
                        <pic:spPr bwMode="auto">
                          <a:xfrm>
                            <a:off x="0" y="0"/>
                            <a:ext cx="1666875" cy="952500"/>
                          </a:xfrm>
                          <a:prstGeom prst="rect">
                            <a:avLst/>
                          </a:prstGeom>
                          <a:noFill/>
                          <a:ln w="9525">
                            <a:noFill/>
                            <a:miter lim="800000"/>
                            <a:headEnd/>
                            <a:tailEnd/>
                          </a:ln>
                        </pic:spPr>
                      </pic:pic>
                    </a:graphicData>
                  </a:graphic>
                </wp:inline>
              </w:drawing>
            </w:r>
          </w:p>
        </w:tc>
      </w:tr>
      <w:tr w:rsidR="00026506" w:rsidRPr="00026506">
        <w:trPr>
          <w:tblCellSpacing w:w="15" w:type="dxa"/>
          <w:jc w:val="center"/>
        </w:trPr>
        <w:tc>
          <w:tcPr>
            <w:tcW w:w="2500" w:type="pct"/>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c>
          <w:tcPr>
            <w:tcW w:w="2500" w:type="pct"/>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r>
      <w:tr w:rsidR="00026506" w:rsidRPr="00026506">
        <w:trPr>
          <w:tblCellSpacing w:w="15" w:type="dxa"/>
          <w:jc w:val="center"/>
        </w:trPr>
        <w:tc>
          <w:tcPr>
            <w:tcW w:w="0" w:type="auto"/>
            <w:vAlign w:val="center"/>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El Río Magnolia </w:t>
            </w:r>
            <w:proofErr w:type="spellStart"/>
            <w:r w:rsidRPr="00026506">
              <w:rPr>
                <w:rFonts w:ascii="Verdana" w:eastAsia="Times New Roman" w:hAnsi="Verdana" w:cs="Times New Roman"/>
                <w:sz w:val="20"/>
                <w:szCs w:val="20"/>
                <w:lang w:eastAsia="es-CR"/>
              </w:rPr>
              <w:t>jungle</w:t>
            </w:r>
            <w:proofErr w:type="spellEnd"/>
            <w:r w:rsidRPr="00026506">
              <w:rPr>
                <w:rFonts w:ascii="Verdana" w:eastAsia="Times New Roman" w:hAnsi="Verdana" w:cs="Times New Roman"/>
                <w:sz w:val="20"/>
                <w:szCs w:val="20"/>
                <w:lang w:eastAsia="es-CR"/>
              </w:rPr>
              <w:t xml:space="preserve"> eco-</w:t>
            </w:r>
            <w:proofErr w:type="spellStart"/>
            <w:r w:rsidRPr="00026506">
              <w:rPr>
                <w:rFonts w:ascii="Verdana" w:eastAsia="Times New Roman" w:hAnsi="Verdana" w:cs="Times New Roman"/>
                <w:sz w:val="20"/>
                <w:szCs w:val="20"/>
                <w:lang w:eastAsia="es-CR"/>
              </w:rPr>
              <w:t>lodge</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esta</w:t>
            </w:r>
            <w:proofErr w:type="spellEnd"/>
            <w:r w:rsidRPr="00026506">
              <w:rPr>
                <w:rFonts w:ascii="Verdana" w:eastAsia="Times New Roman" w:hAnsi="Verdana" w:cs="Times New Roman"/>
                <w:sz w:val="20"/>
                <w:szCs w:val="20"/>
                <w:lang w:eastAsia="es-CR"/>
              </w:rPr>
              <w:t xml:space="preserve"> situado en la montaña, en una propiedad de 280 acres de bosque lluvioso, con una vista sobre el Pacífico, entre Playa Dominical  y San Isidro del general. La propiedad esta a 5 km de la carretera, cerca de un pequeño pueblo llamado La Alfombra. Como es necesario el uso de vehículos todo terreno, el hotel le ofrece transporte desde Los Chorros o San Cristóbal.</w:t>
            </w:r>
          </w:p>
        </w:tc>
        <w:tc>
          <w:tcPr>
            <w:tcW w:w="0" w:type="auto"/>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rio_magnolia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rio_magnolia_view3.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http://www.conozcacostarica.com/images/rio_magnolia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rio_magnolia_view2.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El </w:t>
            </w:r>
            <w:proofErr w:type="spellStart"/>
            <w:r w:rsidRPr="00026506">
              <w:rPr>
                <w:rFonts w:ascii="Verdana" w:eastAsia="Times New Roman" w:hAnsi="Verdana" w:cs="Times New Roman"/>
                <w:sz w:val="20"/>
                <w:szCs w:val="20"/>
                <w:lang w:eastAsia="es-CR"/>
              </w:rPr>
              <w:t>Lodge</w:t>
            </w:r>
            <w:proofErr w:type="spellEnd"/>
            <w:r w:rsidRPr="00026506">
              <w:rPr>
                <w:rFonts w:ascii="Verdana" w:eastAsia="Times New Roman" w:hAnsi="Verdana" w:cs="Times New Roman"/>
                <w:sz w:val="20"/>
                <w:szCs w:val="20"/>
                <w:lang w:eastAsia="es-CR"/>
              </w:rPr>
              <w:t xml:space="preserve"> es una combinación de lujoso hospedaje en un ambiente de eco-</w:t>
            </w:r>
            <w:proofErr w:type="spellStart"/>
            <w:r w:rsidRPr="00026506">
              <w:rPr>
                <w:rFonts w:ascii="Verdana" w:eastAsia="Times New Roman" w:hAnsi="Verdana" w:cs="Times New Roman"/>
                <w:sz w:val="20"/>
                <w:szCs w:val="20"/>
                <w:lang w:eastAsia="es-CR"/>
              </w:rPr>
              <w:t>turistico</w:t>
            </w:r>
            <w:proofErr w:type="spellEnd"/>
            <w:r w:rsidRPr="00026506">
              <w:rPr>
                <w:rFonts w:ascii="Verdana" w:eastAsia="Times New Roman" w:hAnsi="Verdana" w:cs="Times New Roman"/>
                <w:sz w:val="20"/>
                <w:szCs w:val="20"/>
                <w:lang w:eastAsia="es-CR"/>
              </w:rPr>
              <w:t xml:space="preserve">. Senderos por los jardines y el bosque unen el </w:t>
            </w:r>
            <w:proofErr w:type="spellStart"/>
            <w:r w:rsidRPr="00026506">
              <w:rPr>
                <w:rFonts w:ascii="Verdana" w:eastAsia="Times New Roman" w:hAnsi="Verdana" w:cs="Times New Roman"/>
                <w:sz w:val="20"/>
                <w:szCs w:val="20"/>
                <w:lang w:eastAsia="es-CR"/>
              </w:rPr>
              <w:t>lodge</w:t>
            </w:r>
            <w:proofErr w:type="spellEnd"/>
            <w:r w:rsidRPr="00026506">
              <w:rPr>
                <w:rFonts w:ascii="Verdana" w:eastAsia="Times New Roman" w:hAnsi="Verdana" w:cs="Times New Roman"/>
                <w:sz w:val="20"/>
                <w:szCs w:val="20"/>
                <w:lang w:eastAsia="es-CR"/>
              </w:rPr>
              <w:t xml:space="preserve"> con la exótica cabaña de madera, la villa estilo Balines, los establos y otras instalaciones. En las afueras del edificio principal esta la hermosa piscina infinita que ofrece un bar y terrazas para tomar el sol y la relajación.</w:t>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r>
      <w:tr w:rsidR="00026506" w:rsidRPr="00026506">
        <w:trPr>
          <w:tblCellSpacing w:w="15" w:type="dxa"/>
          <w:jc w:val="center"/>
        </w:trPr>
        <w:tc>
          <w:tcPr>
            <w:tcW w:w="0" w:type="auto"/>
            <w:vAlign w:val="center"/>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u w:val="single"/>
                <w:lang w:eastAsia="es-CR"/>
              </w:rPr>
              <w:t xml:space="preserve">Amapola </w:t>
            </w:r>
            <w:proofErr w:type="spellStart"/>
            <w:r w:rsidRPr="00026506">
              <w:rPr>
                <w:rFonts w:ascii="Verdana" w:eastAsia="Times New Roman" w:hAnsi="Verdana" w:cs="Times New Roman"/>
                <w:sz w:val="20"/>
                <w:szCs w:val="20"/>
                <w:u w:val="single"/>
                <w:lang w:eastAsia="es-CR"/>
              </w:rPr>
              <w:t>Cottage</w:t>
            </w:r>
            <w:proofErr w:type="spellEnd"/>
            <w:r w:rsidRPr="00026506">
              <w:rPr>
                <w:rFonts w:ascii="Verdana" w:eastAsia="Times New Roman" w:hAnsi="Verdana" w:cs="Times New Roman"/>
                <w:sz w:val="20"/>
                <w:szCs w:val="20"/>
                <w:lang w:eastAsia="es-CR"/>
              </w:rPr>
              <w:t xml:space="preserve">, de diseño Balines, </w:t>
            </w:r>
            <w:proofErr w:type="spellStart"/>
            <w:r w:rsidRPr="00026506">
              <w:rPr>
                <w:rFonts w:ascii="Verdana" w:eastAsia="Times New Roman" w:hAnsi="Verdana" w:cs="Times New Roman"/>
                <w:sz w:val="20"/>
                <w:szCs w:val="20"/>
                <w:lang w:eastAsia="es-CR"/>
              </w:rPr>
              <w:t>esta</w:t>
            </w:r>
            <w:proofErr w:type="spellEnd"/>
            <w:r w:rsidRPr="00026506">
              <w:rPr>
                <w:rFonts w:ascii="Verdana" w:eastAsia="Times New Roman" w:hAnsi="Verdana" w:cs="Times New Roman"/>
                <w:sz w:val="20"/>
                <w:szCs w:val="20"/>
                <w:lang w:eastAsia="es-CR"/>
              </w:rPr>
              <w:t xml:space="preserve"> localizada más </w:t>
            </w:r>
            <w:proofErr w:type="spellStart"/>
            <w:r w:rsidRPr="00026506">
              <w:rPr>
                <w:rFonts w:ascii="Verdana" w:eastAsia="Times New Roman" w:hAnsi="Verdana" w:cs="Times New Roman"/>
                <w:sz w:val="20"/>
                <w:szCs w:val="20"/>
                <w:lang w:eastAsia="es-CR"/>
              </w:rPr>
              <w:t>alla</w:t>
            </w:r>
            <w:proofErr w:type="spellEnd"/>
            <w:r w:rsidRPr="00026506">
              <w:rPr>
                <w:rFonts w:ascii="Verdana" w:eastAsia="Times New Roman" w:hAnsi="Verdana" w:cs="Times New Roman"/>
                <w:sz w:val="20"/>
                <w:szCs w:val="20"/>
                <w:lang w:eastAsia="es-CR"/>
              </w:rPr>
              <w:t xml:space="preserve"> de la piscina infinita. Tiene </w:t>
            </w:r>
            <w:proofErr w:type="spellStart"/>
            <w:r w:rsidRPr="00026506">
              <w:rPr>
                <w:rFonts w:ascii="Verdana" w:eastAsia="Times New Roman" w:hAnsi="Verdana" w:cs="Times New Roman"/>
                <w:sz w:val="20"/>
                <w:szCs w:val="20"/>
                <w:lang w:eastAsia="es-CR"/>
              </w:rPr>
              <w:t>areas</w:t>
            </w:r>
            <w:proofErr w:type="spellEnd"/>
            <w:r w:rsidRPr="00026506">
              <w:rPr>
                <w:rFonts w:ascii="Verdana" w:eastAsia="Times New Roman" w:hAnsi="Verdana" w:cs="Times New Roman"/>
                <w:sz w:val="20"/>
                <w:szCs w:val="20"/>
                <w:lang w:eastAsia="es-CR"/>
              </w:rPr>
              <w:t xml:space="preserve"> de estar, cocina y comedor separadas, recamara y baño. </w:t>
            </w:r>
            <w:r w:rsidRPr="00026506">
              <w:rPr>
                <w:rFonts w:ascii="Verdana" w:eastAsia="Times New Roman" w:hAnsi="Verdana" w:cs="Times New Roman"/>
                <w:sz w:val="20"/>
                <w:szCs w:val="20"/>
                <w:lang w:val="en-US" w:eastAsia="es-CR"/>
              </w:rPr>
              <w:t xml:space="preserve">El </w:t>
            </w:r>
            <w:proofErr w:type="spellStart"/>
            <w:r w:rsidRPr="00026506">
              <w:rPr>
                <w:rFonts w:ascii="Verdana" w:eastAsia="Times New Roman" w:hAnsi="Verdana" w:cs="Times New Roman"/>
                <w:sz w:val="20"/>
                <w:szCs w:val="20"/>
                <w:lang w:val="en-US" w:eastAsia="es-CR"/>
              </w:rPr>
              <w:t>cuarto</w:t>
            </w:r>
            <w:proofErr w:type="spellEnd"/>
            <w:r w:rsidRPr="00026506">
              <w:rPr>
                <w:rFonts w:ascii="Verdana" w:eastAsia="Times New Roman" w:hAnsi="Verdana" w:cs="Times New Roman"/>
                <w:sz w:val="20"/>
                <w:szCs w:val="20"/>
                <w:lang w:val="en-US" w:eastAsia="es-CR"/>
              </w:rPr>
              <w:t xml:space="preserve"> de </w:t>
            </w:r>
            <w:proofErr w:type="spellStart"/>
            <w:r w:rsidRPr="00026506">
              <w:rPr>
                <w:rFonts w:ascii="Verdana" w:eastAsia="Times New Roman" w:hAnsi="Verdana" w:cs="Times New Roman"/>
                <w:sz w:val="20"/>
                <w:szCs w:val="20"/>
                <w:lang w:val="en-US" w:eastAsia="es-CR"/>
              </w:rPr>
              <w:t>baño</w:t>
            </w:r>
            <w:proofErr w:type="spellEnd"/>
            <w:r w:rsidRPr="00026506">
              <w:rPr>
                <w:rFonts w:ascii="Verdana" w:eastAsia="Times New Roman" w:hAnsi="Verdana" w:cs="Times New Roman"/>
                <w:sz w:val="20"/>
                <w:szCs w:val="20"/>
                <w:lang w:val="en-US" w:eastAsia="es-CR"/>
              </w:rPr>
              <w:t xml:space="preserve"> </w:t>
            </w:r>
            <w:proofErr w:type="spellStart"/>
            <w:r w:rsidRPr="00026506">
              <w:rPr>
                <w:rFonts w:ascii="Verdana" w:eastAsia="Times New Roman" w:hAnsi="Verdana" w:cs="Times New Roman"/>
                <w:sz w:val="20"/>
                <w:szCs w:val="20"/>
                <w:lang w:val="en-US" w:eastAsia="es-CR"/>
              </w:rPr>
              <w:t>estilo</w:t>
            </w:r>
            <w:proofErr w:type="spellEnd"/>
            <w:r w:rsidRPr="00026506">
              <w:rPr>
                <w:rFonts w:ascii="Verdana" w:eastAsia="Times New Roman" w:hAnsi="Verdana" w:cs="Times New Roman"/>
                <w:sz w:val="20"/>
                <w:szCs w:val="20"/>
                <w:lang w:val="en-US" w:eastAsia="es-CR"/>
              </w:rPr>
              <w:t xml:space="preserve"> tropical bathroom is enhanced by large palm trees, a glass-walled shower looking out to a private garden and a Jacuzzi in another private garden. The villa is surrounded by covered terraces and a beautiful stone patio that has a bird’s eye view of the ocean, jungle and valleys. In the evening, relax beside the wood-burning fireplace and listen to the sounds of the jungle. </w:t>
            </w:r>
            <w:r w:rsidRPr="00026506">
              <w:rPr>
                <w:rFonts w:ascii="Verdana" w:eastAsia="Times New Roman" w:hAnsi="Verdana" w:cs="Times New Roman"/>
                <w:sz w:val="20"/>
                <w:szCs w:val="20"/>
                <w:lang w:eastAsia="es-CR"/>
              </w:rPr>
              <w:t>(</w:t>
            </w:r>
            <w:proofErr w:type="spellStart"/>
            <w:proofErr w:type="gramStart"/>
            <w:r w:rsidRPr="00026506">
              <w:rPr>
                <w:rFonts w:ascii="Verdana" w:eastAsia="Times New Roman" w:hAnsi="Verdana" w:cs="Times New Roman"/>
                <w:sz w:val="20"/>
                <w:szCs w:val="20"/>
                <w:lang w:eastAsia="es-CR"/>
              </w:rPr>
              <w:t>wheelchair</w:t>
            </w:r>
            <w:proofErr w:type="spellEnd"/>
            <w:proofErr w:type="gram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accessible</w:t>
            </w:r>
            <w:proofErr w:type="spellEnd"/>
            <w:r w:rsidRPr="00026506">
              <w:rPr>
                <w:rFonts w:ascii="Verdana" w:eastAsia="Times New Roman" w:hAnsi="Verdana" w:cs="Times New Roman"/>
                <w:sz w:val="20"/>
                <w:szCs w:val="20"/>
                <w:lang w:eastAsia="es-CR"/>
              </w:rPr>
              <w:t>).</w:t>
            </w:r>
          </w:p>
        </w:tc>
        <w:tc>
          <w:tcPr>
            <w:tcW w:w="0" w:type="auto"/>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rio_magnolia_view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rio_magnolia_view9.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85950"/>
                  <wp:effectExtent l="19050" t="0" r="0" b="0"/>
                  <wp:docPr id="5" name="Imagen 5" descr="http://www.conozcacostarica.com/images/rio_magnolia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rio_magnolia_view1.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u w:val="single"/>
                <w:lang w:val="en-US" w:eastAsia="es-CR"/>
              </w:rPr>
              <w:t xml:space="preserve">La </w:t>
            </w:r>
            <w:proofErr w:type="spellStart"/>
            <w:r w:rsidRPr="00026506">
              <w:rPr>
                <w:rFonts w:ascii="Verdana" w:eastAsia="Times New Roman" w:hAnsi="Verdana" w:cs="Times New Roman"/>
                <w:sz w:val="20"/>
                <w:szCs w:val="20"/>
                <w:u w:val="single"/>
                <w:lang w:val="en-US" w:eastAsia="es-CR"/>
              </w:rPr>
              <w:t>Heleconia</w:t>
            </w:r>
            <w:proofErr w:type="spellEnd"/>
            <w:r w:rsidRPr="00026506">
              <w:rPr>
                <w:rFonts w:ascii="Verdana" w:eastAsia="Times New Roman" w:hAnsi="Verdana" w:cs="Times New Roman"/>
                <w:sz w:val="20"/>
                <w:szCs w:val="20"/>
                <w:lang w:val="en-US" w:eastAsia="es-CR"/>
              </w:rPr>
              <w:t xml:space="preserve"> suite is on the second level of Magnolia House with ocean, pool and jungle views. The room has a queen size bed with a sitting area, large </w:t>
            </w:r>
            <w:proofErr w:type="spellStart"/>
            <w:r w:rsidRPr="00026506">
              <w:rPr>
                <w:rFonts w:ascii="Verdana" w:eastAsia="Times New Roman" w:hAnsi="Verdana" w:cs="Times New Roman"/>
                <w:sz w:val="20"/>
                <w:szCs w:val="20"/>
                <w:lang w:val="en-US" w:eastAsia="es-CR"/>
              </w:rPr>
              <w:t>ensuite</w:t>
            </w:r>
            <w:proofErr w:type="spellEnd"/>
            <w:r w:rsidRPr="00026506">
              <w:rPr>
                <w:rFonts w:ascii="Verdana" w:eastAsia="Times New Roman" w:hAnsi="Verdana" w:cs="Times New Roman"/>
                <w:sz w:val="20"/>
                <w:szCs w:val="20"/>
                <w:lang w:val="en-US" w:eastAsia="es-CR"/>
              </w:rPr>
              <w:t xml:space="preserve"> bath with a shower with a view, and a wrap around spacious covered terrace.</w:t>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val="en-US" w:eastAsia="es-CR"/>
              </w:rPr>
            </w:pPr>
            <w:r w:rsidRPr="00026506">
              <w:rPr>
                <w:rFonts w:ascii="Times New Roman" w:eastAsia="Times New Roman" w:hAnsi="Times New Roman" w:cs="Times New Roman"/>
                <w:sz w:val="24"/>
                <w:szCs w:val="24"/>
                <w:lang w:val="en-US" w:eastAsia="es-CR"/>
              </w:rPr>
              <w:t> </w:t>
            </w: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val="en-US" w:eastAsia="es-CR"/>
              </w:rPr>
            </w:pPr>
            <w:r w:rsidRPr="00026506">
              <w:rPr>
                <w:rFonts w:ascii="Times New Roman" w:eastAsia="Times New Roman" w:hAnsi="Times New Roman" w:cs="Times New Roman"/>
                <w:sz w:val="24"/>
                <w:szCs w:val="24"/>
                <w:lang w:val="en-US" w:eastAsia="es-CR"/>
              </w:rPr>
              <w:t> </w:t>
            </w:r>
          </w:p>
        </w:tc>
      </w:tr>
      <w:tr w:rsidR="00026506" w:rsidRPr="00026506">
        <w:trPr>
          <w:tblCellSpacing w:w="15" w:type="dxa"/>
          <w:jc w:val="center"/>
        </w:trPr>
        <w:tc>
          <w:tcPr>
            <w:tcW w:w="0" w:type="auto"/>
            <w:vAlign w:val="center"/>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u w:val="single"/>
                <w:lang w:val="en-US" w:eastAsia="es-CR"/>
              </w:rPr>
              <w:t xml:space="preserve">La </w:t>
            </w:r>
            <w:proofErr w:type="spellStart"/>
            <w:r w:rsidRPr="00026506">
              <w:rPr>
                <w:rFonts w:ascii="Verdana" w:eastAsia="Times New Roman" w:hAnsi="Verdana" w:cs="Times New Roman"/>
                <w:sz w:val="20"/>
                <w:szCs w:val="20"/>
                <w:u w:val="single"/>
                <w:lang w:val="en-US" w:eastAsia="es-CR"/>
              </w:rPr>
              <w:t>Orquídea</w:t>
            </w:r>
            <w:proofErr w:type="spellEnd"/>
            <w:r w:rsidRPr="00026506">
              <w:rPr>
                <w:rFonts w:ascii="Verdana" w:eastAsia="Times New Roman" w:hAnsi="Verdana" w:cs="Times New Roman"/>
                <w:sz w:val="24"/>
                <w:szCs w:val="24"/>
                <w:lang w:val="en-US" w:eastAsia="es-CR"/>
              </w:rPr>
              <w:t xml:space="preserve"> </w:t>
            </w:r>
          </w:p>
          <w:p w:rsidR="00026506" w:rsidRPr="00026506" w:rsidRDefault="00026506" w:rsidP="00026506">
            <w:pPr>
              <w:spacing w:after="0"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 xml:space="preserve">This suite is also on the second level of Magnolia House with river and jungle views. The room offers a queen size or two twins beds and a sitting area, large </w:t>
            </w:r>
            <w:proofErr w:type="spellStart"/>
            <w:r w:rsidRPr="00026506">
              <w:rPr>
                <w:rFonts w:ascii="Verdana" w:eastAsia="Times New Roman" w:hAnsi="Verdana" w:cs="Times New Roman"/>
                <w:sz w:val="20"/>
                <w:szCs w:val="20"/>
                <w:lang w:val="en-US" w:eastAsia="es-CR"/>
              </w:rPr>
              <w:t>ensuite</w:t>
            </w:r>
            <w:proofErr w:type="spellEnd"/>
            <w:r w:rsidRPr="00026506">
              <w:rPr>
                <w:rFonts w:ascii="Verdana" w:eastAsia="Times New Roman" w:hAnsi="Verdana" w:cs="Times New Roman"/>
                <w:sz w:val="20"/>
                <w:szCs w:val="20"/>
                <w:lang w:val="en-US" w:eastAsia="es-CR"/>
              </w:rPr>
              <w:t xml:space="preserve"> bath with a shower with a view, and a wrap around spacious covered terrace.</w:t>
            </w:r>
          </w:p>
        </w:tc>
        <w:tc>
          <w:tcPr>
            <w:tcW w:w="0" w:type="auto"/>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rio_magnolia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rio_magnolia_view6.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rio_magnolia_vie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rio_magnolia_view8.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u w:val="single"/>
                <w:lang w:val="en-US" w:eastAsia="es-CR"/>
              </w:rPr>
              <w:t xml:space="preserve">El </w:t>
            </w:r>
            <w:proofErr w:type="spellStart"/>
            <w:r w:rsidRPr="00026506">
              <w:rPr>
                <w:rFonts w:ascii="Verdana" w:eastAsia="Times New Roman" w:hAnsi="Verdana" w:cs="Times New Roman"/>
                <w:sz w:val="20"/>
                <w:szCs w:val="20"/>
                <w:u w:val="single"/>
                <w:lang w:val="en-US" w:eastAsia="es-CR"/>
              </w:rPr>
              <w:t>Cielo</w:t>
            </w:r>
            <w:proofErr w:type="spellEnd"/>
          </w:p>
          <w:p w:rsidR="00026506" w:rsidRPr="00026506" w:rsidRDefault="00026506" w:rsidP="00026506">
            <w:pPr>
              <w:spacing w:after="0"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 xml:space="preserve">This suite, wheelchair accessible, is on the main level of Magnolia House jutting out over the valley offering panoramic ocean and jungle views through large windows and the private covered wrap around terrace. The room has a queen size bed with a sitting area, large </w:t>
            </w:r>
            <w:proofErr w:type="spellStart"/>
            <w:r w:rsidRPr="00026506">
              <w:rPr>
                <w:rFonts w:ascii="Verdana" w:eastAsia="Times New Roman" w:hAnsi="Verdana" w:cs="Times New Roman"/>
                <w:sz w:val="20"/>
                <w:szCs w:val="20"/>
                <w:lang w:val="en-US" w:eastAsia="es-CR"/>
              </w:rPr>
              <w:t>ensuite</w:t>
            </w:r>
            <w:proofErr w:type="spellEnd"/>
            <w:r w:rsidRPr="00026506">
              <w:rPr>
                <w:rFonts w:ascii="Verdana" w:eastAsia="Times New Roman" w:hAnsi="Verdana" w:cs="Times New Roman"/>
                <w:sz w:val="20"/>
                <w:szCs w:val="20"/>
                <w:lang w:val="en-US" w:eastAsia="es-CR"/>
              </w:rPr>
              <w:t xml:space="preserve"> bath with a shower with a view.</w:t>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val="en-US" w:eastAsia="es-CR"/>
              </w:rPr>
            </w:pPr>
            <w:r w:rsidRPr="00026506">
              <w:rPr>
                <w:rFonts w:ascii="Times New Roman" w:eastAsia="Times New Roman" w:hAnsi="Times New Roman" w:cs="Times New Roman"/>
                <w:sz w:val="24"/>
                <w:szCs w:val="24"/>
                <w:lang w:val="en-US" w:eastAsia="es-CR"/>
              </w:rPr>
              <w:t> </w:t>
            </w: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val="en-US" w:eastAsia="es-CR"/>
              </w:rPr>
            </w:pPr>
            <w:r w:rsidRPr="00026506">
              <w:rPr>
                <w:rFonts w:ascii="Times New Roman" w:eastAsia="Times New Roman" w:hAnsi="Times New Roman" w:cs="Times New Roman"/>
                <w:sz w:val="24"/>
                <w:szCs w:val="24"/>
                <w:lang w:val="en-US" w:eastAsia="es-CR"/>
              </w:rPr>
              <w:t> </w:t>
            </w:r>
          </w:p>
        </w:tc>
      </w:tr>
      <w:tr w:rsidR="00026506" w:rsidRPr="00026506">
        <w:trPr>
          <w:tblCellSpacing w:w="15" w:type="dxa"/>
          <w:jc w:val="center"/>
        </w:trPr>
        <w:tc>
          <w:tcPr>
            <w:tcW w:w="0" w:type="auto"/>
            <w:vAlign w:val="center"/>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val="en-US" w:eastAsia="es-CR"/>
              </w:rPr>
              <w:lastRenderedPageBreak/>
              <w:t xml:space="preserve">The exotic wooden cabin, </w:t>
            </w:r>
            <w:r w:rsidRPr="00026506">
              <w:rPr>
                <w:rFonts w:ascii="Verdana" w:eastAsia="Times New Roman" w:hAnsi="Verdana" w:cs="Times New Roman"/>
                <w:sz w:val="20"/>
                <w:szCs w:val="20"/>
                <w:u w:val="single"/>
                <w:lang w:val="en-US" w:eastAsia="es-CR"/>
              </w:rPr>
              <w:t>Mono Congo</w:t>
            </w:r>
            <w:r w:rsidRPr="00026506">
              <w:rPr>
                <w:rFonts w:ascii="Verdana" w:eastAsia="Times New Roman" w:hAnsi="Verdana" w:cs="Times New Roman"/>
                <w:sz w:val="20"/>
                <w:szCs w:val="20"/>
                <w:lang w:val="en-US" w:eastAsia="es-CR"/>
              </w:rPr>
              <w:t xml:space="preserve">, is located above the lodge on the edge of the jungle with access to Magnolia House via a wooden foot bridge. This cabin is constructed completely from local exotic woods and set in the edge of the jungle with beautiful handmade windows. It offers a queen size bed with a sitting area, and </w:t>
            </w:r>
            <w:proofErr w:type="spellStart"/>
            <w:r w:rsidRPr="00026506">
              <w:rPr>
                <w:rFonts w:ascii="Verdana" w:eastAsia="Times New Roman" w:hAnsi="Verdana" w:cs="Times New Roman"/>
                <w:sz w:val="20"/>
                <w:szCs w:val="20"/>
                <w:lang w:val="en-US" w:eastAsia="es-CR"/>
              </w:rPr>
              <w:t>ensuite</w:t>
            </w:r>
            <w:proofErr w:type="spellEnd"/>
            <w:r w:rsidRPr="00026506">
              <w:rPr>
                <w:rFonts w:ascii="Verdana" w:eastAsia="Times New Roman" w:hAnsi="Verdana" w:cs="Times New Roman"/>
                <w:sz w:val="20"/>
                <w:szCs w:val="20"/>
                <w:lang w:val="en-US" w:eastAsia="es-CR"/>
              </w:rPr>
              <w:t xml:space="preserve"> bathroom with a shower that is open to the jungle sights and sounds. </w:t>
            </w:r>
            <w:r w:rsidRPr="00026506">
              <w:rPr>
                <w:rFonts w:ascii="Verdana" w:eastAsia="Times New Roman" w:hAnsi="Verdana" w:cs="Times New Roman"/>
                <w:sz w:val="20"/>
                <w:szCs w:val="20"/>
                <w:lang w:eastAsia="es-CR"/>
              </w:rPr>
              <w:t xml:space="preserve">A </w:t>
            </w:r>
            <w:proofErr w:type="spellStart"/>
            <w:r w:rsidRPr="00026506">
              <w:rPr>
                <w:rFonts w:ascii="Verdana" w:eastAsia="Times New Roman" w:hAnsi="Verdana" w:cs="Times New Roman"/>
                <w:sz w:val="20"/>
                <w:szCs w:val="20"/>
                <w:lang w:eastAsia="es-CR"/>
              </w:rPr>
              <w:t>wooden</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deck</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overlooks</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the</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ocean</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valleys</w:t>
            </w:r>
            <w:proofErr w:type="spellEnd"/>
            <w:r w:rsidRPr="00026506">
              <w:rPr>
                <w:rFonts w:ascii="Verdana" w:eastAsia="Times New Roman" w:hAnsi="Verdana" w:cs="Times New Roman"/>
                <w:sz w:val="20"/>
                <w:szCs w:val="20"/>
                <w:lang w:eastAsia="es-CR"/>
              </w:rPr>
              <w:t xml:space="preserve"> and </w:t>
            </w:r>
            <w:proofErr w:type="spellStart"/>
            <w:r w:rsidRPr="00026506">
              <w:rPr>
                <w:rFonts w:ascii="Verdana" w:eastAsia="Times New Roman" w:hAnsi="Verdana" w:cs="Times New Roman"/>
                <w:sz w:val="20"/>
                <w:szCs w:val="20"/>
                <w:lang w:eastAsia="es-CR"/>
              </w:rPr>
              <w:t>jungle</w:t>
            </w:r>
            <w:proofErr w:type="spellEnd"/>
            <w:r w:rsidRPr="00026506">
              <w:rPr>
                <w:rFonts w:ascii="Verdana" w:eastAsia="Times New Roman" w:hAnsi="Verdana" w:cs="Times New Roman"/>
                <w:sz w:val="20"/>
                <w:szCs w:val="20"/>
                <w:lang w:eastAsia="es-CR"/>
              </w:rPr>
              <w:t>.</w:t>
            </w:r>
          </w:p>
        </w:tc>
        <w:tc>
          <w:tcPr>
            <w:tcW w:w="0" w:type="auto"/>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8" name="Imagen 8" descr="http://www.conozcacostarica.com/images/rio_magnolia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rio_magnolia_view5.jpg"/>
                          <pic:cNvPicPr>
                            <a:picLocks noChangeAspect="1" noChangeArrowheads="1"/>
                          </pic:cNvPicPr>
                        </pic:nvPicPr>
                        <pic:blipFill>
                          <a:blip r:embed="rId12"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Times New Roman" w:eastAsia="Times New Roman" w:hAnsi="Times New Roman" w:cs="Times New Roman"/>
                <w:sz w:val="24"/>
                <w:szCs w:val="24"/>
                <w:lang w:eastAsia="es-CR"/>
              </w:rPr>
              <w:t> </w:t>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b/>
                <w:bCs/>
                <w:color w:val="003366"/>
                <w:sz w:val="24"/>
                <w:szCs w:val="24"/>
                <w:lang w:eastAsia="es-CR"/>
              </w:rPr>
              <w:t>Amenidades:</w:t>
            </w: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b/>
                <w:bCs/>
                <w:color w:val="003366"/>
                <w:sz w:val="24"/>
                <w:szCs w:val="24"/>
                <w:lang w:eastAsia="es-CR"/>
              </w:rPr>
              <w:t>Actividades:</w:t>
            </w:r>
          </w:p>
        </w:tc>
      </w:tr>
      <w:tr w:rsidR="00026506" w:rsidRPr="00026506">
        <w:trPr>
          <w:tblCellSpacing w:w="15" w:type="dxa"/>
          <w:jc w:val="center"/>
        </w:trPr>
        <w:tc>
          <w:tcPr>
            <w:tcW w:w="0" w:type="auto"/>
            <w:hideMark/>
          </w:tcPr>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 xml:space="preserve">Check-in facilities and activities reservations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 xml:space="preserve">Transportation between cabins, Magnolia House and stables.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 xml:space="preserve">Dining areas (inside and outside)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 xml:space="preserve">Bar areas (inside and outside)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Inside</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sitting</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area</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with</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fireplace</w:t>
            </w:r>
            <w:proofErr w:type="spellEnd"/>
            <w:r w:rsidRPr="00026506">
              <w:rPr>
                <w:rFonts w:ascii="Verdana" w:eastAsia="Times New Roman" w:hAnsi="Verdana" w:cs="Times New Roman"/>
                <w:sz w:val="20"/>
                <w:szCs w:val="20"/>
                <w:lang w:eastAsia="es-CR"/>
              </w:rPr>
              <w:t xml:space="preserve">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Library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Upper</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floor</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balconies</w:t>
            </w:r>
            <w:proofErr w:type="spellEnd"/>
            <w:r w:rsidRPr="00026506">
              <w:rPr>
                <w:rFonts w:ascii="Verdana" w:eastAsia="Times New Roman" w:hAnsi="Verdana" w:cs="Times New Roman"/>
                <w:sz w:val="20"/>
                <w:szCs w:val="20"/>
                <w:lang w:eastAsia="es-CR"/>
              </w:rPr>
              <w:t xml:space="preserve">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Lower</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floor</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terraces</w:t>
            </w:r>
            <w:proofErr w:type="spellEnd"/>
            <w:r w:rsidRPr="00026506">
              <w:rPr>
                <w:rFonts w:ascii="Verdana" w:eastAsia="Times New Roman" w:hAnsi="Verdana" w:cs="Times New Roman"/>
                <w:sz w:val="20"/>
                <w:szCs w:val="20"/>
                <w:lang w:eastAsia="es-CR"/>
              </w:rPr>
              <w:t xml:space="preserve">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Swimming</w:t>
            </w:r>
            <w:proofErr w:type="spellEnd"/>
            <w:r w:rsidRPr="00026506">
              <w:rPr>
                <w:rFonts w:ascii="Verdana" w:eastAsia="Times New Roman" w:hAnsi="Verdana" w:cs="Times New Roman"/>
                <w:sz w:val="20"/>
                <w:szCs w:val="20"/>
                <w:lang w:eastAsia="es-CR"/>
              </w:rPr>
              <w:t xml:space="preserve"> pool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Swim</w:t>
            </w:r>
            <w:proofErr w:type="spellEnd"/>
            <w:r w:rsidRPr="00026506">
              <w:rPr>
                <w:rFonts w:ascii="Verdana" w:eastAsia="Times New Roman" w:hAnsi="Verdana" w:cs="Times New Roman"/>
                <w:sz w:val="20"/>
                <w:szCs w:val="20"/>
                <w:lang w:eastAsia="es-CR"/>
              </w:rPr>
              <w:t xml:space="preserve">-up bar </w:t>
            </w:r>
          </w:p>
          <w:p w:rsidR="00026506" w:rsidRP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Wireless</w:t>
            </w:r>
            <w:proofErr w:type="spellEnd"/>
            <w:r w:rsidRPr="00026506">
              <w:rPr>
                <w:rFonts w:ascii="Verdana" w:eastAsia="Times New Roman" w:hAnsi="Verdana" w:cs="Times New Roman"/>
                <w:sz w:val="20"/>
                <w:szCs w:val="20"/>
                <w:lang w:eastAsia="es-CR"/>
              </w:rPr>
              <w:t xml:space="preserve"> internet</w:t>
            </w:r>
            <w:r w:rsidRPr="00026506">
              <w:rPr>
                <w:rFonts w:ascii="Times New Roman" w:eastAsia="Times New Roman" w:hAnsi="Times New Roman" w:cs="Times New Roman"/>
                <w:sz w:val="24"/>
                <w:szCs w:val="24"/>
                <w:lang w:eastAsia="es-CR"/>
              </w:rPr>
              <w:t xml:space="preserve"> </w:t>
            </w:r>
          </w:p>
          <w:p w:rsidR="00026506" w:rsidRDefault="00026506" w:rsidP="00026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Gardens</w:t>
            </w:r>
            <w:r w:rsidRPr="00026506">
              <w:rPr>
                <w:rFonts w:ascii="Times New Roman" w:eastAsia="Times New Roman" w:hAnsi="Times New Roman" w:cs="Times New Roman"/>
                <w:sz w:val="24"/>
                <w:szCs w:val="24"/>
                <w:lang w:eastAsia="es-CR"/>
              </w:rPr>
              <w:t xml:space="preserve"> </w:t>
            </w:r>
          </w:p>
          <w:p w:rsid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p w:rsid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p w:rsid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p w:rsid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p w:rsid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p w:rsid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p w:rsid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p w:rsid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p w:rsid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p>
        </w:tc>
        <w:tc>
          <w:tcPr>
            <w:tcW w:w="0" w:type="auto"/>
            <w:hideMark/>
          </w:tcPr>
          <w:p w:rsidR="00026506" w:rsidRPr="00026506" w:rsidRDefault="00026506" w:rsidP="0002650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 xml:space="preserve">Guided walking and hiking trails through the rainforest </w:t>
            </w:r>
          </w:p>
          <w:p w:rsidR="00026506" w:rsidRPr="00026506" w:rsidRDefault="00026506" w:rsidP="00026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Bird</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watching</w:t>
            </w:r>
            <w:proofErr w:type="spellEnd"/>
            <w:r w:rsidRPr="00026506">
              <w:rPr>
                <w:rFonts w:ascii="Verdana" w:eastAsia="Times New Roman" w:hAnsi="Verdana" w:cs="Times New Roman"/>
                <w:sz w:val="20"/>
                <w:szCs w:val="20"/>
                <w:lang w:eastAsia="es-CR"/>
              </w:rPr>
              <w:t xml:space="preserve"> tours </w:t>
            </w:r>
          </w:p>
          <w:p w:rsidR="00026506" w:rsidRPr="00026506" w:rsidRDefault="00026506" w:rsidP="00026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Horseback</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riding</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on</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trails</w:t>
            </w:r>
            <w:proofErr w:type="spellEnd"/>
            <w:r w:rsidRPr="00026506">
              <w:rPr>
                <w:rFonts w:ascii="Verdana" w:eastAsia="Times New Roman" w:hAnsi="Verdana" w:cs="Times New Roman"/>
                <w:sz w:val="20"/>
                <w:szCs w:val="20"/>
                <w:lang w:eastAsia="es-CR"/>
              </w:rPr>
              <w:t xml:space="preserve"> </w:t>
            </w:r>
          </w:p>
          <w:p w:rsidR="00026506" w:rsidRPr="00026506" w:rsidRDefault="00026506" w:rsidP="00026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Waterfall</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river</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swimming</w:t>
            </w:r>
            <w:proofErr w:type="spellEnd"/>
            <w:r w:rsidRPr="00026506">
              <w:rPr>
                <w:rFonts w:ascii="Verdana" w:eastAsia="Times New Roman" w:hAnsi="Verdana" w:cs="Times New Roman"/>
                <w:sz w:val="20"/>
                <w:szCs w:val="20"/>
                <w:lang w:eastAsia="es-CR"/>
              </w:rPr>
              <w:t>/</w:t>
            </w:r>
            <w:proofErr w:type="spellStart"/>
            <w:r w:rsidRPr="00026506">
              <w:rPr>
                <w:rFonts w:ascii="Verdana" w:eastAsia="Times New Roman" w:hAnsi="Verdana" w:cs="Times New Roman"/>
                <w:sz w:val="20"/>
                <w:szCs w:val="20"/>
                <w:lang w:eastAsia="es-CR"/>
              </w:rPr>
              <w:t>hiking</w:t>
            </w:r>
            <w:proofErr w:type="spellEnd"/>
            <w:r w:rsidRPr="00026506">
              <w:rPr>
                <w:rFonts w:ascii="Verdana" w:eastAsia="Times New Roman" w:hAnsi="Verdana" w:cs="Times New Roman"/>
                <w:sz w:val="20"/>
                <w:szCs w:val="20"/>
                <w:lang w:eastAsia="es-CR"/>
              </w:rPr>
              <w:t xml:space="preserve"> </w:t>
            </w:r>
          </w:p>
          <w:p w:rsidR="00026506" w:rsidRPr="00026506" w:rsidRDefault="00026506" w:rsidP="00026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Spa </w:t>
            </w:r>
            <w:proofErr w:type="spellStart"/>
            <w:r w:rsidRPr="00026506">
              <w:rPr>
                <w:rFonts w:ascii="Verdana" w:eastAsia="Times New Roman" w:hAnsi="Verdana" w:cs="Times New Roman"/>
                <w:sz w:val="20"/>
                <w:szCs w:val="20"/>
                <w:lang w:eastAsia="es-CR"/>
              </w:rPr>
              <w:t>services</w:t>
            </w:r>
            <w:proofErr w:type="spellEnd"/>
            <w:r w:rsidRPr="00026506">
              <w:rPr>
                <w:rFonts w:ascii="Verdana" w:eastAsia="Times New Roman" w:hAnsi="Verdana" w:cs="Times New Roman"/>
                <w:sz w:val="20"/>
                <w:szCs w:val="20"/>
                <w:lang w:eastAsia="es-CR"/>
              </w:rPr>
              <w:t xml:space="preserve"> (</w:t>
            </w:r>
            <w:proofErr w:type="spellStart"/>
            <w:r w:rsidRPr="00026506">
              <w:rPr>
                <w:rFonts w:ascii="Verdana" w:eastAsia="Times New Roman" w:hAnsi="Verdana" w:cs="Times New Roman"/>
                <w:sz w:val="20"/>
                <w:szCs w:val="20"/>
                <w:lang w:eastAsia="es-CR"/>
              </w:rPr>
              <w:t>future</w:t>
            </w:r>
            <w:proofErr w:type="spellEnd"/>
            <w:r w:rsidRPr="00026506">
              <w:rPr>
                <w:rFonts w:ascii="Verdana" w:eastAsia="Times New Roman" w:hAnsi="Verdana" w:cs="Times New Roman"/>
                <w:sz w:val="20"/>
                <w:szCs w:val="20"/>
                <w:lang w:eastAsia="es-CR"/>
              </w:rPr>
              <w:t xml:space="preserve">) </w:t>
            </w:r>
          </w:p>
          <w:p w:rsidR="00026506" w:rsidRPr="00026506" w:rsidRDefault="00026506" w:rsidP="0002650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Occasional</w:t>
            </w:r>
            <w:proofErr w:type="spellEnd"/>
            <w:r w:rsidRPr="00026506">
              <w:rPr>
                <w:rFonts w:ascii="Verdana" w:eastAsia="Times New Roman" w:hAnsi="Verdana" w:cs="Times New Roman"/>
                <w:sz w:val="20"/>
                <w:szCs w:val="20"/>
                <w:lang w:eastAsia="es-CR"/>
              </w:rPr>
              <w:t xml:space="preserve"> musical </w:t>
            </w:r>
            <w:proofErr w:type="spellStart"/>
            <w:r w:rsidRPr="00026506">
              <w:rPr>
                <w:rFonts w:ascii="Verdana" w:eastAsia="Times New Roman" w:hAnsi="Verdana" w:cs="Times New Roman"/>
                <w:sz w:val="20"/>
                <w:szCs w:val="20"/>
                <w:lang w:eastAsia="es-CR"/>
              </w:rPr>
              <w:t>entertainment</w:t>
            </w:r>
            <w:proofErr w:type="spellEnd"/>
            <w:r w:rsidRPr="00026506">
              <w:rPr>
                <w:rFonts w:ascii="Verdana" w:eastAsia="Times New Roman" w:hAnsi="Verdana" w:cs="Times New Roman"/>
                <w:sz w:val="20"/>
                <w:szCs w:val="20"/>
                <w:lang w:eastAsia="es-CR"/>
              </w:rPr>
              <w:t xml:space="preserve"> </w:t>
            </w:r>
          </w:p>
          <w:p w:rsidR="00026506" w:rsidRPr="00026506" w:rsidRDefault="00026506" w:rsidP="0002650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 xml:space="preserve">Lectures on the rainforest fauna and flora. </w:t>
            </w:r>
          </w:p>
          <w:p w:rsidR="00026506" w:rsidRPr="00026506" w:rsidRDefault="00026506" w:rsidP="0002650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 xml:space="preserve">Shuttle services to Playa Dominical and area beaches. </w:t>
            </w:r>
          </w:p>
          <w:p w:rsidR="00026506" w:rsidRPr="00026506" w:rsidRDefault="00026506" w:rsidP="0002650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s-CR"/>
              </w:rPr>
            </w:pPr>
            <w:r w:rsidRPr="00026506">
              <w:rPr>
                <w:rFonts w:ascii="Verdana" w:eastAsia="Times New Roman" w:hAnsi="Verdana" w:cs="Times New Roman"/>
                <w:sz w:val="20"/>
                <w:szCs w:val="20"/>
                <w:lang w:val="en-US" w:eastAsia="es-CR"/>
              </w:rPr>
              <w:t>Shuttle services to local tourist attractions</w:t>
            </w:r>
            <w:r w:rsidRPr="00026506">
              <w:rPr>
                <w:rFonts w:ascii="Times New Roman" w:eastAsia="Times New Roman" w:hAnsi="Times New Roman" w:cs="Times New Roman"/>
                <w:sz w:val="24"/>
                <w:szCs w:val="24"/>
                <w:lang w:val="en-US" w:eastAsia="es-CR"/>
              </w:rPr>
              <w:t xml:space="preserve"> </w:t>
            </w:r>
          </w:p>
        </w:tc>
      </w:tr>
      <w:tr w:rsidR="00026506" w:rsidRPr="00026506">
        <w:trPr>
          <w:tblCellSpacing w:w="15" w:type="dxa"/>
          <w:jc w:val="center"/>
        </w:trPr>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val="en-US" w:eastAsia="es-CR"/>
              </w:rPr>
            </w:pPr>
            <w:r w:rsidRPr="00026506">
              <w:rPr>
                <w:rFonts w:ascii="Times New Roman" w:eastAsia="Times New Roman" w:hAnsi="Times New Roman" w:cs="Times New Roman"/>
                <w:sz w:val="24"/>
                <w:szCs w:val="24"/>
                <w:lang w:val="en-US" w:eastAsia="es-CR"/>
              </w:rPr>
              <w:lastRenderedPageBreak/>
              <w:t> </w:t>
            </w:r>
          </w:p>
        </w:tc>
        <w:tc>
          <w:tcPr>
            <w:tcW w:w="0" w:type="auto"/>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val="en-US" w:eastAsia="es-CR"/>
              </w:rPr>
            </w:pPr>
            <w:r w:rsidRPr="00026506">
              <w:rPr>
                <w:rFonts w:ascii="Times New Roman" w:eastAsia="Times New Roman" w:hAnsi="Times New Roman" w:cs="Times New Roman"/>
                <w:sz w:val="24"/>
                <w:szCs w:val="24"/>
                <w:lang w:val="en-US" w:eastAsia="es-CR"/>
              </w:rPr>
              <w:t> </w:t>
            </w:r>
          </w:p>
        </w:tc>
      </w:tr>
      <w:tr w:rsidR="00026506" w:rsidRPr="00026506">
        <w:trPr>
          <w:tblCellSpacing w:w="15" w:type="dxa"/>
          <w:jc w:val="center"/>
        </w:trPr>
        <w:tc>
          <w:tcPr>
            <w:tcW w:w="0" w:type="auto"/>
            <w:gridSpan w:val="2"/>
            <w:vAlign w:val="center"/>
            <w:hideMark/>
          </w:tcPr>
          <w:p w:rsidR="00026506" w:rsidRPr="00026506" w:rsidRDefault="00026506" w:rsidP="00026506">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026506">
              <w:rPr>
                <w:rFonts w:ascii="Trebuchet MS" w:eastAsia="Times New Roman" w:hAnsi="Trebuchet MS" w:cs="Times New Roman"/>
                <w:b/>
                <w:bCs/>
                <w:color w:val="003366"/>
                <w:kern w:val="36"/>
                <w:sz w:val="45"/>
                <w:szCs w:val="45"/>
                <w:lang w:eastAsia="es-CR"/>
              </w:rPr>
              <w:t>Tarifas 2010</w:t>
            </w:r>
            <w:r w:rsidRPr="00026506">
              <w:rPr>
                <w:rFonts w:ascii="Trebuchet MS" w:eastAsia="Times New Roman" w:hAnsi="Trebuchet MS" w:cs="Times New Roman"/>
                <w:b/>
                <w:bCs/>
                <w:kern w:val="36"/>
                <w:sz w:val="45"/>
                <w:szCs w:val="45"/>
                <w:lang w:eastAsia="es-CR"/>
              </w:rPr>
              <w:t xml:space="preserve"> </w:t>
            </w:r>
          </w:p>
          <w:tbl>
            <w:tblPr>
              <w:tblW w:w="5000" w:type="pct"/>
              <w:jc w:val="center"/>
              <w:tblCellSpacing w:w="7" w:type="dxa"/>
              <w:shd w:val="clear" w:color="auto" w:fill="CCCC99"/>
              <w:tblCellMar>
                <w:top w:w="45" w:type="dxa"/>
                <w:left w:w="45" w:type="dxa"/>
                <w:bottom w:w="45" w:type="dxa"/>
                <w:right w:w="45" w:type="dxa"/>
              </w:tblCellMar>
              <w:tblLook w:val="04A0"/>
            </w:tblPr>
            <w:tblGrid>
              <w:gridCol w:w="2357"/>
              <w:gridCol w:w="2262"/>
              <w:gridCol w:w="2262"/>
              <w:gridCol w:w="2179"/>
            </w:tblGrid>
            <w:tr w:rsidR="00026506" w:rsidRPr="00026506">
              <w:trPr>
                <w:tblCellSpacing w:w="7" w:type="dxa"/>
                <w:jc w:val="center"/>
              </w:trPr>
              <w:tc>
                <w:tcPr>
                  <w:tcW w:w="1300" w:type="pct"/>
                  <w:vMerge w:val="restart"/>
                  <w:shd w:val="clear" w:color="auto" w:fill="FFFFFF"/>
                  <w:vAlign w:val="center"/>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b/>
                      <w:bCs/>
                      <w:sz w:val="20"/>
                      <w:lang w:eastAsia="es-CR"/>
                    </w:rPr>
                    <w:t>DESCRIPCIÓN</w:t>
                  </w:r>
                </w:p>
              </w:tc>
              <w:tc>
                <w:tcPr>
                  <w:tcW w:w="0" w:type="auto"/>
                  <w:gridSpan w:val="2"/>
                  <w:shd w:val="clear" w:color="auto" w:fill="FFFFFF"/>
                  <w:vAlign w:val="center"/>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b/>
                      <w:bCs/>
                      <w:sz w:val="20"/>
                      <w:lang w:eastAsia="es-CR"/>
                    </w:rPr>
                    <w:t>Las tarifas son por persona basadas en ocupación doble</w:t>
                  </w:r>
                </w:p>
              </w:tc>
              <w:tc>
                <w:tcPr>
                  <w:tcW w:w="900" w:type="pct"/>
                  <w:shd w:val="clear" w:color="auto" w:fill="FFFFFF"/>
                  <w:vAlign w:val="center"/>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b/>
                      <w:bCs/>
                      <w:color w:val="006600"/>
                      <w:sz w:val="20"/>
                      <w:lang w:eastAsia="es-CR"/>
                    </w:rPr>
                    <w:t>TEMPORADA VERDE</w:t>
                  </w:r>
                  <w:r w:rsidRPr="00026506">
                    <w:rPr>
                      <w:rFonts w:ascii="Verdana" w:eastAsia="Times New Roman" w:hAnsi="Verdana" w:cs="Times New Roman"/>
                      <w:b/>
                      <w:bCs/>
                      <w:sz w:val="20"/>
                      <w:szCs w:val="20"/>
                      <w:lang w:eastAsia="es-CR"/>
                    </w:rPr>
                    <w:br/>
                  </w:r>
                  <w:r w:rsidRPr="00026506">
                    <w:rPr>
                      <w:rFonts w:ascii="Verdana" w:eastAsia="Times New Roman" w:hAnsi="Verdana" w:cs="Times New Roman"/>
                      <w:b/>
                      <w:bCs/>
                      <w:color w:val="FF0000"/>
                      <w:sz w:val="20"/>
                      <w:lang w:eastAsia="es-CR"/>
                    </w:rPr>
                    <w:t>Una Noche GRATIS</w:t>
                  </w:r>
                </w:p>
              </w:tc>
            </w:tr>
            <w:tr w:rsidR="00026506" w:rsidRPr="00026506">
              <w:trPr>
                <w:tblCellSpacing w:w="7" w:type="dxa"/>
                <w:jc w:val="center"/>
              </w:trPr>
              <w:tc>
                <w:tcPr>
                  <w:tcW w:w="0" w:type="auto"/>
                  <w:vMerge/>
                  <w:shd w:val="clear" w:color="auto" w:fill="CCCC99"/>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p>
              </w:tc>
              <w:tc>
                <w:tcPr>
                  <w:tcW w:w="1250" w:type="pct"/>
                  <w:shd w:val="clear" w:color="auto" w:fill="FFFFFF"/>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Diaria</w:t>
                  </w:r>
                </w:p>
              </w:tc>
              <w:tc>
                <w:tcPr>
                  <w:tcW w:w="1250" w:type="pct"/>
                  <w:shd w:val="clear" w:color="auto" w:fill="FFFFFF"/>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Semanal</w:t>
                  </w:r>
                </w:p>
              </w:tc>
              <w:tc>
                <w:tcPr>
                  <w:tcW w:w="1200" w:type="pct"/>
                  <w:shd w:val="clear" w:color="auto" w:fill="FFFFFF"/>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Semanal</w:t>
                  </w:r>
                </w:p>
              </w:tc>
            </w:tr>
            <w:tr w:rsidR="00026506" w:rsidRPr="00026506">
              <w:trPr>
                <w:tblCellSpacing w:w="7" w:type="dxa"/>
                <w:jc w:val="center"/>
              </w:trPr>
              <w:tc>
                <w:tcPr>
                  <w:tcW w:w="1300" w:type="pct"/>
                  <w:shd w:val="clear" w:color="auto" w:fill="FFFFFF"/>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El Cielo</w:t>
                  </w:r>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$269 </w:t>
                  </w:r>
                </w:p>
              </w:tc>
              <w:tc>
                <w:tcPr>
                  <w:tcW w:w="0" w:type="auto"/>
                  <w:shd w:val="clear" w:color="auto" w:fill="FFFFFF"/>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$1040</w:t>
                  </w:r>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$1614 </w:t>
                  </w:r>
                </w:p>
              </w:tc>
            </w:tr>
            <w:tr w:rsidR="00026506" w:rsidRPr="00026506">
              <w:trPr>
                <w:tblCellSpacing w:w="7" w:type="dxa"/>
                <w:jc w:val="center"/>
              </w:trPr>
              <w:tc>
                <w:tcPr>
                  <w:tcW w:w="1300" w:type="pct"/>
                  <w:shd w:val="clear" w:color="auto" w:fill="FFFFFF"/>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La </w:t>
                  </w:r>
                  <w:proofErr w:type="spellStart"/>
                  <w:r w:rsidRPr="00026506">
                    <w:rPr>
                      <w:rFonts w:ascii="Verdana" w:eastAsia="Times New Roman" w:hAnsi="Verdana" w:cs="Times New Roman"/>
                      <w:sz w:val="20"/>
                      <w:szCs w:val="20"/>
                      <w:lang w:eastAsia="es-CR"/>
                    </w:rPr>
                    <w:t>Heleconia</w:t>
                  </w:r>
                  <w:proofErr w:type="spellEnd"/>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$249 </w:t>
                  </w:r>
                </w:p>
              </w:tc>
              <w:tc>
                <w:tcPr>
                  <w:tcW w:w="0" w:type="auto"/>
                  <w:shd w:val="clear" w:color="auto" w:fill="FFFFFF"/>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$960</w:t>
                  </w:r>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$1494 </w:t>
                  </w:r>
                </w:p>
              </w:tc>
            </w:tr>
            <w:tr w:rsidR="00026506" w:rsidRPr="00026506">
              <w:trPr>
                <w:tblCellSpacing w:w="7" w:type="dxa"/>
                <w:jc w:val="center"/>
              </w:trPr>
              <w:tc>
                <w:tcPr>
                  <w:tcW w:w="1300" w:type="pct"/>
                  <w:shd w:val="clear" w:color="auto" w:fill="FFFFFF"/>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La </w:t>
                  </w:r>
                  <w:proofErr w:type="spellStart"/>
                  <w:r w:rsidRPr="00026506">
                    <w:rPr>
                      <w:rFonts w:ascii="Verdana" w:eastAsia="Times New Roman" w:hAnsi="Verdana" w:cs="Times New Roman"/>
                      <w:sz w:val="20"/>
                      <w:szCs w:val="20"/>
                      <w:lang w:eastAsia="es-CR"/>
                    </w:rPr>
                    <w:t>Orquidea</w:t>
                  </w:r>
                  <w:proofErr w:type="spellEnd"/>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$249 </w:t>
                  </w:r>
                </w:p>
              </w:tc>
              <w:tc>
                <w:tcPr>
                  <w:tcW w:w="0" w:type="auto"/>
                  <w:shd w:val="clear" w:color="auto" w:fill="FFFFFF"/>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$960</w:t>
                  </w:r>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$1494 </w:t>
                  </w:r>
                </w:p>
              </w:tc>
            </w:tr>
            <w:tr w:rsidR="00026506" w:rsidRPr="00026506">
              <w:trPr>
                <w:tblCellSpacing w:w="7" w:type="dxa"/>
                <w:jc w:val="center"/>
              </w:trPr>
              <w:tc>
                <w:tcPr>
                  <w:tcW w:w="1300" w:type="pct"/>
                  <w:shd w:val="clear" w:color="auto" w:fill="FFFFFF"/>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Mono Congo</w:t>
                  </w:r>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$279 </w:t>
                  </w:r>
                </w:p>
              </w:tc>
              <w:tc>
                <w:tcPr>
                  <w:tcW w:w="0" w:type="auto"/>
                  <w:shd w:val="clear" w:color="auto" w:fill="FFFFFF"/>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$1040</w:t>
                  </w:r>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$1674 </w:t>
                  </w:r>
                </w:p>
              </w:tc>
            </w:tr>
            <w:tr w:rsidR="00026506" w:rsidRPr="00026506">
              <w:trPr>
                <w:tblCellSpacing w:w="7" w:type="dxa"/>
                <w:jc w:val="center"/>
              </w:trPr>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Gavilan</w:t>
                  </w:r>
                  <w:proofErr w:type="spellEnd"/>
                  <w:r w:rsidRPr="00026506">
                    <w:rPr>
                      <w:rFonts w:ascii="Verdana" w:eastAsia="Times New Roman" w:hAnsi="Verdana" w:cs="Times New Roman"/>
                      <w:sz w:val="20"/>
                      <w:szCs w:val="20"/>
                      <w:lang w:eastAsia="es-CR"/>
                    </w:rPr>
                    <w:t xml:space="preserve"> </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$219 </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$1314 </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$1314 </w:t>
                  </w:r>
                </w:p>
              </w:tc>
            </w:tr>
            <w:tr w:rsidR="00026506" w:rsidRPr="00026506">
              <w:trPr>
                <w:tblCellSpacing w:w="7" w:type="dxa"/>
                <w:jc w:val="center"/>
              </w:trPr>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Guaco </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$219 </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$1314 </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$1314 </w:t>
                  </w:r>
                </w:p>
              </w:tc>
            </w:tr>
            <w:tr w:rsidR="00026506" w:rsidRPr="00026506">
              <w:trPr>
                <w:tblCellSpacing w:w="7" w:type="dxa"/>
                <w:jc w:val="center"/>
              </w:trPr>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rPr>
                      <w:rFonts w:ascii="Times New Roman" w:eastAsia="Times New Roman" w:hAnsi="Times New Roman" w:cs="Times New Roman"/>
                      <w:sz w:val="24"/>
                      <w:szCs w:val="24"/>
                      <w:lang w:eastAsia="es-CR"/>
                    </w:rPr>
                  </w:pPr>
                  <w:proofErr w:type="spellStart"/>
                  <w:r w:rsidRPr="00026506">
                    <w:rPr>
                      <w:rFonts w:ascii="Verdana" w:eastAsia="Times New Roman" w:hAnsi="Verdana" w:cs="Times New Roman"/>
                      <w:sz w:val="20"/>
                      <w:szCs w:val="20"/>
                      <w:lang w:eastAsia="es-CR"/>
                    </w:rPr>
                    <w:t>Colibri</w:t>
                  </w:r>
                  <w:proofErr w:type="spellEnd"/>
                  <w:r w:rsidRPr="00026506">
                    <w:rPr>
                      <w:rFonts w:ascii="Verdana" w:eastAsia="Times New Roman" w:hAnsi="Verdana" w:cs="Times New Roman"/>
                      <w:sz w:val="20"/>
                      <w:szCs w:val="20"/>
                      <w:lang w:eastAsia="es-CR"/>
                    </w:rPr>
                    <w:t xml:space="preserve"> </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$219 </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$1314 </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$1314 </w:t>
                  </w:r>
                </w:p>
              </w:tc>
            </w:tr>
            <w:tr w:rsidR="00026506" w:rsidRPr="00026506">
              <w:trPr>
                <w:tblCellSpacing w:w="7" w:type="dxa"/>
                <w:jc w:val="center"/>
              </w:trPr>
              <w:tc>
                <w:tcPr>
                  <w:tcW w:w="1300" w:type="pct"/>
                  <w:shd w:val="clear" w:color="auto" w:fill="FFFFFF"/>
                  <w:vAlign w:val="center"/>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Amapola </w:t>
                  </w:r>
                  <w:proofErr w:type="spellStart"/>
                  <w:r w:rsidRPr="00026506">
                    <w:rPr>
                      <w:rFonts w:ascii="Verdana" w:eastAsia="Times New Roman" w:hAnsi="Verdana" w:cs="Times New Roman"/>
                      <w:sz w:val="20"/>
                      <w:szCs w:val="20"/>
                      <w:lang w:eastAsia="es-CR"/>
                    </w:rPr>
                    <w:t>Cottage</w:t>
                  </w:r>
                  <w:proofErr w:type="spellEnd"/>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$329 </w:t>
                  </w:r>
                </w:p>
              </w:tc>
              <w:tc>
                <w:tcPr>
                  <w:tcW w:w="0" w:type="auto"/>
                  <w:shd w:val="clear" w:color="auto" w:fill="FFFFFF"/>
                  <w:vAlign w:val="center"/>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$1375</w:t>
                  </w:r>
                </w:p>
              </w:tc>
              <w:tc>
                <w:tcPr>
                  <w:tcW w:w="0" w:type="auto"/>
                  <w:tcBorders>
                    <w:top w:val="nil"/>
                    <w:left w:val="nil"/>
                    <w:bottom w:val="nil"/>
                    <w:right w:val="nil"/>
                  </w:tcBorders>
                  <w:shd w:val="clear" w:color="auto" w:fill="FFFFFF"/>
                  <w:vAlign w:val="center"/>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$1974 </w:t>
                  </w:r>
                </w:p>
              </w:tc>
            </w:tr>
            <w:tr w:rsidR="00026506" w:rsidRPr="00026506">
              <w:trPr>
                <w:tblCellSpacing w:w="7" w:type="dxa"/>
                <w:jc w:val="center"/>
              </w:trPr>
              <w:tc>
                <w:tcPr>
                  <w:tcW w:w="0" w:type="auto"/>
                  <w:shd w:val="clear" w:color="auto" w:fill="FFFFFF"/>
                  <w:hideMark/>
                </w:tcPr>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 Amapola </w:t>
                  </w:r>
                  <w:proofErr w:type="spellStart"/>
                  <w:r w:rsidRPr="00026506">
                    <w:rPr>
                      <w:rFonts w:ascii="Verdana" w:eastAsia="Times New Roman" w:hAnsi="Verdana" w:cs="Times New Roman"/>
                      <w:sz w:val="20"/>
                      <w:szCs w:val="20"/>
                      <w:lang w:eastAsia="es-CR"/>
                    </w:rPr>
                    <w:t>Cottage</w:t>
                  </w:r>
                  <w:proofErr w:type="spellEnd"/>
                  <w:r w:rsidRPr="00026506">
                    <w:rPr>
                      <w:rFonts w:ascii="Verdana" w:eastAsia="Times New Roman" w:hAnsi="Verdana" w:cs="Times New Roman"/>
                      <w:sz w:val="20"/>
                      <w:szCs w:val="20"/>
                      <w:lang w:eastAsia="es-CR"/>
                    </w:rPr>
                    <w:br/>
                    <w:t>(Sin alimentos)</w:t>
                  </w:r>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$209 </w:t>
                  </w:r>
                </w:p>
              </w:tc>
              <w:tc>
                <w:tcPr>
                  <w:tcW w:w="0" w:type="auto"/>
                  <w:shd w:val="clear" w:color="auto" w:fill="FFFFFF"/>
                  <w:hideMark/>
                </w:tcPr>
                <w:p w:rsidR="00026506" w:rsidRPr="00026506" w:rsidRDefault="00026506" w:rsidP="0002650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$1375</w:t>
                  </w:r>
                </w:p>
              </w:tc>
              <w:tc>
                <w:tcPr>
                  <w:tcW w:w="0" w:type="auto"/>
                  <w:tcBorders>
                    <w:top w:val="nil"/>
                    <w:left w:val="nil"/>
                    <w:bottom w:val="nil"/>
                    <w:right w:val="nil"/>
                  </w:tcBorders>
                  <w:shd w:val="clear" w:color="auto" w:fill="FFFFFF"/>
                  <w:hideMark/>
                </w:tcPr>
                <w:p w:rsidR="00026506" w:rsidRPr="00026506" w:rsidRDefault="00026506" w:rsidP="00026506">
                  <w:pPr>
                    <w:spacing w:after="0" w:line="240" w:lineRule="auto"/>
                    <w:jc w:val="center"/>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$1254 </w:t>
                  </w:r>
                </w:p>
              </w:tc>
            </w:tr>
          </w:tbl>
          <w:p w:rsidR="00026506" w:rsidRPr="00026506" w:rsidRDefault="00026506" w:rsidP="00026506">
            <w:p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b/>
                <w:bCs/>
                <w:color w:val="FF0000"/>
                <w:sz w:val="20"/>
                <w:lang w:eastAsia="es-CR"/>
              </w:rPr>
              <w:t>NOTAS:</w:t>
            </w:r>
          </w:p>
          <w:p w:rsidR="00026506" w:rsidRPr="00026506" w:rsidRDefault="00026506" w:rsidP="0002650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Las tarifas no incluyen impuestos locales (13%)</w:t>
            </w:r>
            <w:r w:rsidRPr="00026506">
              <w:rPr>
                <w:rFonts w:ascii="Times New Roman" w:eastAsia="Times New Roman" w:hAnsi="Times New Roman" w:cs="Times New Roman"/>
                <w:sz w:val="24"/>
                <w:szCs w:val="24"/>
                <w:lang w:eastAsia="es-CR"/>
              </w:rPr>
              <w:t xml:space="preserve"> </w:t>
            </w:r>
          </w:p>
          <w:p w:rsidR="00026506" w:rsidRPr="00026506" w:rsidRDefault="00026506" w:rsidP="0002650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Estas tarifas incluyen 3 comidas por día con bebidas no </w:t>
            </w:r>
            <w:proofErr w:type="spellStart"/>
            <w:r w:rsidRPr="00026506">
              <w:rPr>
                <w:rFonts w:ascii="Verdana" w:eastAsia="Times New Roman" w:hAnsi="Verdana" w:cs="Times New Roman"/>
                <w:sz w:val="20"/>
                <w:szCs w:val="20"/>
                <w:lang w:eastAsia="es-CR"/>
              </w:rPr>
              <w:t>alcoholicas</w:t>
            </w:r>
            <w:proofErr w:type="spellEnd"/>
            <w:r w:rsidRPr="00026506">
              <w:rPr>
                <w:rFonts w:ascii="Verdana" w:eastAsia="Times New Roman" w:hAnsi="Verdana" w:cs="Times New Roman"/>
                <w:sz w:val="20"/>
                <w:szCs w:val="20"/>
                <w:lang w:eastAsia="es-CR"/>
              </w:rPr>
              <w:t>.</w:t>
            </w:r>
            <w:r w:rsidRPr="00026506">
              <w:rPr>
                <w:rFonts w:ascii="Times New Roman" w:eastAsia="Times New Roman" w:hAnsi="Times New Roman" w:cs="Times New Roman"/>
                <w:sz w:val="24"/>
                <w:szCs w:val="24"/>
                <w:lang w:eastAsia="es-CR"/>
              </w:rPr>
              <w:t xml:space="preserve"> </w:t>
            </w:r>
          </w:p>
          <w:p w:rsidR="00026506" w:rsidRPr="00026506" w:rsidRDefault="00026506" w:rsidP="0002650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 xml:space="preserve">** Tarifas especiales sin alimentos o con alimentos especiales, pueden ser solicitadas para </w:t>
            </w:r>
            <w:proofErr w:type="spellStart"/>
            <w:r w:rsidRPr="00026506">
              <w:rPr>
                <w:rFonts w:ascii="Verdana" w:eastAsia="Times New Roman" w:hAnsi="Verdana" w:cs="Times New Roman"/>
                <w:sz w:val="20"/>
                <w:szCs w:val="20"/>
                <w:lang w:eastAsia="es-CR"/>
              </w:rPr>
              <w:t>estadias</w:t>
            </w:r>
            <w:proofErr w:type="spellEnd"/>
            <w:r w:rsidRPr="00026506">
              <w:rPr>
                <w:rFonts w:ascii="Verdana" w:eastAsia="Times New Roman" w:hAnsi="Verdana" w:cs="Times New Roman"/>
                <w:sz w:val="20"/>
                <w:szCs w:val="20"/>
                <w:lang w:eastAsia="es-CR"/>
              </w:rPr>
              <w:t xml:space="preserve"> prolongadas en el Amapola </w:t>
            </w:r>
            <w:proofErr w:type="spellStart"/>
            <w:r w:rsidRPr="00026506">
              <w:rPr>
                <w:rFonts w:ascii="Verdana" w:eastAsia="Times New Roman" w:hAnsi="Verdana" w:cs="Times New Roman"/>
                <w:sz w:val="20"/>
                <w:szCs w:val="20"/>
                <w:lang w:eastAsia="es-CR"/>
              </w:rPr>
              <w:t>Cottage</w:t>
            </w:r>
            <w:proofErr w:type="spellEnd"/>
            <w:r w:rsidRPr="00026506">
              <w:rPr>
                <w:rFonts w:ascii="Times New Roman" w:eastAsia="Times New Roman" w:hAnsi="Times New Roman" w:cs="Times New Roman"/>
                <w:sz w:val="24"/>
                <w:szCs w:val="24"/>
                <w:lang w:eastAsia="es-CR"/>
              </w:rPr>
              <w:t xml:space="preserve"> </w:t>
            </w:r>
          </w:p>
          <w:p w:rsidR="00026506" w:rsidRPr="00026506" w:rsidRDefault="00026506" w:rsidP="0002650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026506">
              <w:rPr>
                <w:rFonts w:ascii="Verdana" w:eastAsia="Times New Roman" w:hAnsi="Verdana" w:cs="Times New Roman"/>
                <w:sz w:val="20"/>
                <w:szCs w:val="20"/>
                <w:lang w:eastAsia="es-CR"/>
              </w:rPr>
              <w:t>Tarifas de temporada Verde, Mayo 15 a Diciembre 01.</w:t>
            </w:r>
            <w:r w:rsidRPr="00026506">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E45D3"/>
    <w:multiLevelType w:val="multilevel"/>
    <w:tmpl w:val="C4C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993278"/>
    <w:multiLevelType w:val="multilevel"/>
    <w:tmpl w:val="39F4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265CD2"/>
    <w:multiLevelType w:val="multilevel"/>
    <w:tmpl w:val="3A28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6506"/>
    <w:rsid w:val="00013088"/>
    <w:rsid w:val="00024515"/>
    <w:rsid w:val="00024EA2"/>
    <w:rsid w:val="00026506"/>
    <w:rsid w:val="00057C3E"/>
    <w:rsid w:val="00063925"/>
    <w:rsid w:val="000719D8"/>
    <w:rsid w:val="00075092"/>
    <w:rsid w:val="00076E3B"/>
    <w:rsid w:val="000835FB"/>
    <w:rsid w:val="0009679A"/>
    <w:rsid w:val="000A1168"/>
    <w:rsid w:val="000A75DE"/>
    <w:rsid w:val="000F0D35"/>
    <w:rsid w:val="001114C1"/>
    <w:rsid w:val="00147A9B"/>
    <w:rsid w:val="00160956"/>
    <w:rsid w:val="00162980"/>
    <w:rsid w:val="00164C9F"/>
    <w:rsid w:val="00166E13"/>
    <w:rsid w:val="00195F67"/>
    <w:rsid w:val="00197D8D"/>
    <w:rsid w:val="001A6679"/>
    <w:rsid w:val="001A6ECC"/>
    <w:rsid w:val="001D189B"/>
    <w:rsid w:val="001D5AA7"/>
    <w:rsid w:val="001D6690"/>
    <w:rsid w:val="001E0C8C"/>
    <w:rsid w:val="001F2B2B"/>
    <w:rsid w:val="00215E7C"/>
    <w:rsid w:val="00230893"/>
    <w:rsid w:val="0024305F"/>
    <w:rsid w:val="002569B3"/>
    <w:rsid w:val="002928DB"/>
    <w:rsid w:val="002A439F"/>
    <w:rsid w:val="002A7B4E"/>
    <w:rsid w:val="0035784A"/>
    <w:rsid w:val="00365848"/>
    <w:rsid w:val="003D61F2"/>
    <w:rsid w:val="003F3716"/>
    <w:rsid w:val="00411017"/>
    <w:rsid w:val="00432C11"/>
    <w:rsid w:val="004411C6"/>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6136C1"/>
    <w:rsid w:val="006176D6"/>
    <w:rsid w:val="0065086A"/>
    <w:rsid w:val="00663745"/>
    <w:rsid w:val="00667401"/>
    <w:rsid w:val="006743FA"/>
    <w:rsid w:val="00691720"/>
    <w:rsid w:val="006943F6"/>
    <w:rsid w:val="00696CDD"/>
    <w:rsid w:val="006A54F6"/>
    <w:rsid w:val="006A6F80"/>
    <w:rsid w:val="006C7136"/>
    <w:rsid w:val="006E412B"/>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52AA5"/>
    <w:rsid w:val="00954E64"/>
    <w:rsid w:val="009622E9"/>
    <w:rsid w:val="009A6B4E"/>
    <w:rsid w:val="00A03841"/>
    <w:rsid w:val="00A22535"/>
    <w:rsid w:val="00A2299D"/>
    <w:rsid w:val="00A308F3"/>
    <w:rsid w:val="00A44C9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E3A18"/>
    <w:rsid w:val="00BF042D"/>
    <w:rsid w:val="00BF581F"/>
    <w:rsid w:val="00C077C1"/>
    <w:rsid w:val="00C15ABA"/>
    <w:rsid w:val="00C21D86"/>
    <w:rsid w:val="00C3096C"/>
    <w:rsid w:val="00C30E92"/>
    <w:rsid w:val="00C3325D"/>
    <w:rsid w:val="00C45BDE"/>
    <w:rsid w:val="00C56029"/>
    <w:rsid w:val="00C764B2"/>
    <w:rsid w:val="00C9292F"/>
    <w:rsid w:val="00CA79AF"/>
    <w:rsid w:val="00CC3175"/>
    <w:rsid w:val="00D1422B"/>
    <w:rsid w:val="00D34EEA"/>
    <w:rsid w:val="00D528B9"/>
    <w:rsid w:val="00D62D60"/>
    <w:rsid w:val="00D6349A"/>
    <w:rsid w:val="00D65C9B"/>
    <w:rsid w:val="00D7132A"/>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24193"/>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026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6506"/>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02650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026506"/>
    <w:rPr>
      <w:b/>
      <w:bCs/>
    </w:rPr>
  </w:style>
  <w:style w:type="paragraph" w:styleId="Textodeglobo">
    <w:name w:val="Balloon Text"/>
    <w:basedOn w:val="Normal"/>
    <w:link w:val="TextodegloboCar"/>
    <w:uiPriority w:val="99"/>
    <w:semiHidden/>
    <w:unhideWhenUsed/>
    <w:rsid w:val="000265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5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3505</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2010-08-09T16:23:00Z</dcterms:created>
  <dcterms:modified xsi:type="dcterms:W3CDTF">2010-08-09T16:24:00Z</dcterms:modified>
</cp:coreProperties>
</file>