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15" w:type="dxa"/>
        <w:tblCellMar>
          <w:top w:w="30" w:type="dxa"/>
          <w:left w:w="30" w:type="dxa"/>
          <w:bottom w:w="30" w:type="dxa"/>
          <w:right w:w="30" w:type="dxa"/>
        </w:tblCellMar>
        <w:tblLook w:val="04A0"/>
      </w:tblPr>
      <w:tblGrid>
        <w:gridCol w:w="4652"/>
        <w:gridCol w:w="5098"/>
      </w:tblGrid>
      <w:tr w:rsidR="007F29C8" w:rsidRPr="007F29C8">
        <w:trPr>
          <w:tblCellSpacing w:w="15" w:type="dxa"/>
          <w:jc w:val="center"/>
        </w:trPr>
        <w:tc>
          <w:tcPr>
            <w:tcW w:w="0" w:type="auto"/>
            <w:gridSpan w:val="2"/>
            <w:vAlign w:val="center"/>
            <w:hideMark/>
          </w:tcPr>
          <w:p w:rsidR="007F29C8" w:rsidRPr="007F29C8" w:rsidRDefault="007F29C8" w:rsidP="007F29C8">
            <w:pPr>
              <w:spacing w:after="0" w:line="240" w:lineRule="auto"/>
              <w:jc w:val="center"/>
              <w:rPr>
                <w:rFonts w:ascii="Arial" w:eastAsia="Times New Roman" w:hAnsi="Arial" w:cs="Arial"/>
                <w:sz w:val="24"/>
                <w:szCs w:val="24"/>
                <w:lang w:eastAsia="es-CR"/>
              </w:rPr>
            </w:pPr>
            <w:r>
              <w:rPr>
                <w:rFonts w:ascii="Verdana" w:eastAsia="Times New Roman" w:hAnsi="Verdana" w:cs="Arial"/>
                <w:b/>
                <w:bCs/>
                <w:noProof/>
                <w:color w:val="0066CC"/>
                <w:sz w:val="24"/>
                <w:szCs w:val="24"/>
                <w:lang w:eastAsia="es-CR"/>
              </w:rPr>
              <w:drawing>
                <wp:inline distT="0" distB="0" distL="0" distR="0">
                  <wp:extent cx="2857500" cy="1171575"/>
                  <wp:effectExtent l="19050" t="0" r="0" b="0"/>
                  <wp:docPr id="1" name="Imagen 1" descr="Hotel Kas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Kasha"/>
                          <pic:cNvPicPr>
                            <a:picLocks noChangeAspect="1" noChangeArrowheads="1"/>
                          </pic:cNvPicPr>
                        </pic:nvPicPr>
                        <pic:blipFill>
                          <a:blip r:embed="rId5" cstate="print"/>
                          <a:srcRect/>
                          <a:stretch>
                            <a:fillRect/>
                          </a:stretch>
                        </pic:blipFill>
                        <pic:spPr bwMode="auto">
                          <a:xfrm>
                            <a:off x="0" y="0"/>
                            <a:ext cx="2857500" cy="1171575"/>
                          </a:xfrm>
                          <a:prstGeom prst="rect">
                            <a:avLst/>
                          </a:prstGeom>
                          <a:noFill/>
                          <a:ln w="9525">
                            <a:noFill/>
                            <a:miter lim="800000"/>
                            <a:headEnd/>
                            <a:tailEnd/>
                          </a:ln>
                        </pic:spPr>
                      </pic:pic>
                    </a:graphicData>
                  </a:graphic>
                </wp:inline>
              </w:drawing>
            </w:r>
            <w:r w:rsidRPr="007F29C8">
              <w:rPr>
                <w:rFonts w:ascii="Verdana" w:eastAsia="Times New Roman" w:hAnsi="Verdana" w:cs="Arial"/>
                <w:b/>
                <w:bCs/>
                <w:color w:val="0066CC"/>
                <w:sz w:val="24"/>
                <w:szCs w:val="24"/>
                <w:lang w:eastAsia="es-CR"/>
              </w:rPr>
              <w:br/>
              <w:t xml:space="preserve">Inolvidables Vacaciones Caribeñas </w:t>
            </w:r>
            <w:r w:rsidRPr="007F29C8">
              <w:rPr>
                <w:rFonts w:ascii="Verdana" w:eastAsia="Times New Roman" w:hAnsi="Verdana" w:cs="Arial"/>
                <w:b/>
                <w:bCs/>
                <w:color w:val="0066CC"/>
                <w:sz w:val="24"/>
                <w:szCs w:val="24"/>
                <w:lang w:eastAsia="es-CR"/>
              </w:rPr>
              <w:br/>
              <w:t>en un paraíso no descubierto...</w:t>
            </w:r>
            <w:r w:rsidRPr="007F29C8">
              <w:rPr>
                <w:rFonts w:ascii="Arial" w:eastAsia="Times New Roman" w:hAnsi="Arial" w:cs="Arial"/>
                <w:sz w:val="24"/>
                <w:szCs w:val="24"/>
                <w:lang w:eastAsia="es-CR"/>
              </w:rPr>
              <w:t xml:space="preserve"> </w:t>
            </w:r>
          </w:p>
        </w:tc>
      </w:tr>
      <w:tr w:rsidR="007F29C8" w:rsidRPr="007F29C8">
        <w:trPr>
          <w:tblCellSpacing w:w="15" w:type="dxa"/>
          <w:jc w:val="center"/>
        </w:trPr>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b/>
                <w:bCs/>
                <w:sz w:val="20"/>
                <w:lang w:eastAsia="es-CR"/>
              </w:rPr>
              <w:t>Imagínese</w:t>
            </w:r>
            <w:r w:rsidRPr="007F29C8">
              <w:rPr>
                <w:rFonts w:ascii="Verdana" w:eastAsia="Times New Roman" w:hAnsi="Verdana" w:cs="Times New Roman"/>
                <w:sz w:val="20"/>
                <w:szCs w:val="20"/>
                <w:lang w:eastAsia="es-CR"/>
              </w:rPr>
              <w:t xml:space="preserve">… despertando en la mañana. Mire hacia afuera: Su </w:t>
            </w:r>
            <w:proofErr w:type="spellStart"/>
            <w:r w:rsidRPr="007F29C8">
              <w:rPr>
                <w:rFonts w:ascii="Verdana" w:eastAsia="Times New Roman" w:hAnsi="Verdana" w:cs="Times New Roman"/>
                <w:sz w:val="20"/>
                <w:szCs w:val="20"/>
                <w:lang w:eastAsia="es-CR"/>
              </w:rPr>
              <w:t>bungalow</w:t>
            </w:r>
            <w:proofErr w:type="spellEnd"/>
            <w:r w:rsidRPr="007F29C8">
              <w:rPr>
                <w:rFonts w:ascii="Verdana" w:eastAsia="Times New Roman" w:hAnsi="Verdana" w:cs="Times New Roman"/>
                <w:sz w:val="20"/>
                <w:szCs w:val="20"/>
                <w:lang w:eastAsia="es-CR"/>
              </w:rPr>
              <w:t xml:space="preserve"> rodeado de un exuberante bosque tropical, y el único ruido que usted escucha, podría ser el de algunas de las 358 aves exóticas oriundas de la costa del Caribe sur de Costa Rica, una de las regiones biológicamente más ricas, pacíficas y hermosas del mundo.</w:t>
            </w:r>
          </w:p>
        </w:tc>
        <w:tc>
          <w:tcPr>
            <w:tcW w:w="4875" w:type="dxa"/>
            <w:vAlign w:val="center"/>
            <w:hideMark/>
          </w:tcPr>
          <w:p w:rsidR="007F29C8" w:rsidRPr="007F29C8" w:rsidRDefault="007F29C8" w:rsidP="007F29C8">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kasha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kasha_view.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7F29C8" w:rsidRPr="007F29C8">
        <w:trPr>
          <w:tblCellSpacing w:w="15" w:type="dxa"/>
          <w:jc w:val="center"/>
        </w:trPr>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Punta 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nta Uva"/>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4875" w:type="dxa"/>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El lugar perfecto para sus vacaciones todo-incluido, el ocio tropical, bodas y lunas de miel y el descanso caribeño ideal.</w:t>
            </w:r>
          </w:p>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 xml:space="preserve">Hotel </w:t>
            </w:r>
            <w:proofErr w:type="spellStart"/>
            <w:r w:rsidRPr="007F29C8">
              <w:rPr>
                <w:rFonts w:ascii="Verdana" w:eastAsia="Times New Roman" w:hAnsi="Verdana" w:cs="Times New Roman"/>
                <w:sz w:val="20"/>
                <w:szCs w:val="20"/>
                <w:lang w:eastAsia="es-CR"/>
              </w:rPr>
              <w:t>Kasha</w:t>
            </w:r>
            <w:proofErr w:type="spellEnd"/>
            <w:r w:rsidRPr="007F29C8">
              <w:rPr>
                <w:rFonts w:ascii="Verdana" w:eastAsia="Times New Roman" w:hAnsi="Verdana" w:cs="Times New Roman"/>
                <w:sz w:val="20"/>
                <w:szCs w:val="20"/>
                <w:lang w:eastAsia="es-CR"/>
              </w:rPr>
              <w:t xml:space="preserve"> </w:t>
            </w:r>
            <w:proofErr w:type="spellStart"/>
            <w:r w:rsidRPr="007F29C8">
              <w:rPr>
                <w:rFonts w:ascii="Verdana" w:eastAsia="Times New Roman" w:hAnsi="Verdana" w:cs="Times New Roman"/>
                <w:sz w:val="20"/>
                <w:szCs w:val="20"/>
                <w:lang w:eastAsia="es-CR"/>
              </w:rPr>
              <w:t>esta</w:t>
            </w:r>
            <w:proofErr w:type="spellEnd"/>
            <w:r w:rsidRPr="007F29C8">
              <w:rPr>
                <w:rFonts w:ascii="Verdana" w:eastAsia="Times New Roman" w:hAnsi="Verdana" w:cs="Times New Roman"/>
                <w:sz w:val="20"/>
                <w:szCs w:val="20"/>
                <w:lang w:eastAsia="es-CR"/>
              </w:rPr>
              <w:t xml:space="preserve"> en el centro del paraíso, cerca de las más bellas playas vírgenes de Costa Rica.</w:t>
            </w:r>
          </w:p>
        </w:tc>
      </w:tr>
      <w:tr w:rsidR="007F29C8" w:rsidRPr="007F29C8">
        <w:trPr>
          <w:tblCellSpacing w:w="15" w:type="dxa"/>
          <w:jc w:val="center"/>
        </w:trPr>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c>
          <w:tcPr>
            <w:tcW w:w="4875" w:type="dxa"/>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4875" w:type="dxa"/>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 xml:space="preserve">El Hotel </w:t>
            </w:r>
            <w:proofErr w:type="spellStart"/>
            <w:r w:rsidRPr="007F29C8">
              <w:rPr>
                <w:rFonts w:ascii="Verdana" w:eastAsia="Times New Roman" w:hAnsi="Verdana" w:cs="Times New Roman"/>
                <w:sz w:val="20"/>
                <w:szCs w:val="20"/>
                <w:lang w:eastAsia="es-CR"/>
              </w:rPr>
              <w:t>Kasha</w:t>
            </w:r>
            <w:proofErr w:type="spellEnd"/>
            <w:r w:rsidRPr="007F29C8">
              <w:rPr>
                <w:rFonts w:ascii="Verdana" w:eastAsia="Times New Roman" w:hAnsi="Verdana" w:cs="Times New Roman"/>
                <w:sz w:val="20"/>
                <w:szCs w:val="20"/>
                <w:lang w:eastAsia="es-CR"/>
              </w:rPr>
              <w:t xml:space="preserve"> está en el área de Playa Chiquita. Una breve caminata a través de un selvático sendero lo llevará a esta íntima playa, desde donde usted podrá vagar libremente hacia tantos otros encantadores sitios.</w:t>
            </w:r>
          </w:p>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 xml:space="preserve">A corta distancia del Hotel </w:t>
            </w:r>
            <w:proofErr w:type="spellStart"/>
            <w:r w:rsidRPr="007F29C8">
              <w:rPr>
                <w:rFonts w:ascii="Verdana" w:eastAsia="Times New Roman" w:hAnsi="Verdana" w:cs="Times New Roman"/>
                <w:sz w:val="20"/>
                <w:szCs w:val="20"/>
                <w:lang w:eastAsia="es-CR"/>
              </w:rPr>
              <w:t>Kasha</w:t>
            </w:r>
            <w:proofErr w:type="spellEnd"/>
            <w:r w:rsidRPr="007F29C8">
              <w:rPr>
                <w:rFonts w:ascii="Verdana" w:eastAsia="Times New Roman" w:hAnsi="Verdana" w:cs="Times New Roman"/>
                <w:sz w:val="20"/>
                <w:szCs w:val="20"/>
                <w:lang w:eastAsia="es-CR"/>
              </w:rPr>
              <w:t xml:space="preserve"> encontrará maravillosas playas para nadar, surfear, bucear en intrigantes arrecifes y disfrutar los privilegios de su Vacación en el Caribe. </w:t>
            </w:r>
          </w:p>
        </w:tc>
        <w:tc>
          <w:tcPr>
            <w:tcW w:w="4875" w:type="dxa"/>
            <w:vAlign w:val="center"/>
            <w:hideMark/>
          </w:tcPr>
          <w:p w:rsidR="007F29C8" w:rsidRPr="007F29C8" w:rsidRDefault="007F29C8" w:rsidP="007F29C8">
            <w:pPr>
              <w:spacing w:before="100" w:beforeAutospacing="1" w:after="100" w:afterAutospacing="1"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kasha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kasha_view1.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7F29C8" w:rsidRPr="007F29C8">
        <w:trPr>
          <w:tblCellSpacing w:w="15" w:type="dxa"/>
          <w:jc w:val="center"/>
        </w:trPr>
        <w:tc>
          <w:tcPr>
            <w:tcW w:w="4875" w:type="dxa"/>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lastRenderedPageBreak/>
              <w:t> </w:t>
            </w:r>
          </w:p>
        </w:tc>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4875" w:type="dxa"/>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kasha_bungalo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kasha_bungalow01.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4875" w:type="dxa"/>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 xml:space="preserve">Cada detalle ha sido tejido en ambientes únicos, que hacen del Hotel </w:t>
            </w:r>
            <w:proofErr w:type="spellStart"/>
            <w:r w:rsidRPr="007F29C8">
              <w:rPr>
                <w:rFonts w:ascii="Verdana" w:eastAsia="Times New Roman" w:hAnsi="Verdana" w:cs="Times New Roman"/>
                <w:sz w:val="20"/>
                <w:szCs w:val="20"/>
                <w:lang w:eastAsia="es-CR"/>
              </w:rPr>
              <w:t>Kasha</w:t>
            </w:r>
            <w:proofErr w:type="spellEnd"/>
            <w:r w:rsidRPr="007F29C8">
              <w:rPr>
                <w:rFonts w:ascii="Verdana" w:eastAsia="Times New Roman" w:hAnsi="Verdana" w:cs="Times New Roman"/>
                <w:sz w:val="20"/>
                <w:szCs w:val="20"/>
                <w:lang w:eastAsia="es-CR"/>
              </w:rPr>
              <w:t xml:space="preserve"> ¡Su Paraíso en el Caribe! Rodeados de áreas de bosque primario y exuberantes jardines. </w:t>
            </w:r>
          </w:p>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 xml:space="preserve">En las mañanas, despierte con el sonido de monos aulladores y centenares de aves. </w:t>
            </w:r>
          </w:p>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 xml:space="preserve">Disfrute de una idílica paz y de una deliciosa intimidad en el mágico ambiente de Hotel </w:t>
            </w:r>
            <w:proofErr w:type="spellStart"/>
            <w:r w:rsidRPr="007F29C8">
              <w:rPr>
                <w:rFonts w:ascii="Verdana" w:eastAsia="Times New Roman" w:hAnsi="Verdana" w:cs="Times New Roman"/>
                <w:sz w:val="20"/>
                <w:szCs w:val="20"/>
                <w:lang w:eastAsia="es-CR"/>
              </w:rPr>
              <w:t>Kasha</w:t>
            </w:r>
            <w:proofErr w:type="spellEnd"/>
            <w:r w:rsidRPr="007F29C8">
              <w:rPr>
                <w:rFonts w:ascii="Verdana" w:eastAsia="Times New Roman" w:hAnsi="Verdana" w:cs="Times New Roman"/>
                <w:sz w:val="20"/>
                <w:szCs w:val="20"/>
                <w:lang w:eastAsia="es-CR"/>
              </w:rPr>
              <w:t xml:space="preserve"> y su restaurante</w:t>
            </w:r>
          </w:p>
          <w:p w:rsidR="007F29C8" w:rsidRPr="007F29C8" w:rsidRDefault="007F29C8" w:rsidP="007F29C8">
            <w:pPr>
              <w:spacing w:before="100" w:beforeAutospacing="1" w:after="100" w:afterAutospacing="1" w:line="240" w:lineRule="auto"/>
              <w:jc w:val="center"/>
              <w:rPr>
                <w:rFonts w:ascii="Times New Roman" w:eastAsia="Times New Roman" w:hAnsi="Times New Roman" w:cs="Times New Roman"/>
                <w:sz w:val="24"/>
                <w:szCs w:val="24"/>
                <w:lang w:eastAsia="es-CR"/>
              </w:rPr>
            </w:pPr>
            <w:r>
              <w:rPr>
                <w:rFonts w:ascii="Verdana" w:eastAsia="Times New Roman" w:hAnsi="Verdana" w:cs="Times New Roman"/>
                <w:noProof/>
                <w:sz w:val="20"/>
                <w:szCs w:val="20"/>
                <w:lang w:eastAsia="es-CR"/>
              </w:rPr>
              <w:drawing>
                <wp:inline distT="0" distB="0" distL="0" distR="0">
                  <wp:extent cx="2428875" cy="571500"/>
                  <wp:effectExtent l="19050" t="0" r="9525" b="0"/>
                  <wp:docPr id="6" name="Imagen 6" descr="Magic Ginger, bar and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ic Ginger, bar and restaurant"/>
                          <pic:cNvPicPr>
                            <a:picLocks noChangeAspect="1" noChangeArrowheads="1"/>
                          </pic:cNvPicPr>
                        </pic:nvPicPr>
                        <pic:blipFill>
                          <a:blip r:embed="rId10" cstate="print"/>
                          <a:srcRect/>
                          <a:stretch>
                            <a:fillRect/>
                          </a:stretch>
                        </pic:blipFill>
                        <pic:spPr bwMode="auto">
                          <a:xfrm>
                            <a:off x="0" y="0"/>
                            <a:ext cx="2428875" cy="571500"/>
                          </a:xfrm>
                          <a:prstGeom prst="rect">
                            <a:avLst/>
                          </a:prstGeom>
                          <a:noFill/>
                          <a:ln w="9525">
                            <a:noFill/>
                            <a:miter lim="800000"/>
                            <a:headEnd/>
                            <a:tailEnd/>
                          </a:ln>
                        </pic:spPr>
                      </pic:pic>
                    </a:graphicData>
                  </a:graphic>
                </wp:inline>
              </w:drawing>
            </w:r>
          </w:p>
        </w:tc>
      </w:tr>
      <w:tr w:rsidR="007F29C8" w:rsidRPr="007F29C8">
        <w:trPr>
          <w:tblCellSpacing w:w="15" w:type="dxa"/>
          <w:jc w:val="center"/>
        </w:trPr>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4875" w:type="dxa"/>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b/>
                <w:bCs/>
                <w:color w:val="003399"/>
                <w:sz w:val="20"/>
                <w:lang w:eastAsia="es-CR"/>
              </w:rPr>
              <w:t xml:space="preserve">Todos los </w:t>
            </w:r>
            <w:proofErr w:type="spellStart"/>
            <w:r w:rsidRPr="007F29C8">
              <w:rPr>
                <w:rFonts w:ascii="Verdana" w:eastAsia="Times New Roman" w:hAnsi="Verdana" w:cs="Times New Roman"/>
                <w:b/>
                <w:bCs/>
                <w:color w:val="003399"/>
                <w:sz w:val="20"/>
                <w:lang w:eastAsia="es-CR"/>
              </w:rPr>
              <w:t>bungalows</w:t>
            </w:r>
            <w:proofErr w:type="spellEnd"/>
            <w:r w:rsidRPr="007F29C8">
              <w:rPr>
                <w:rFonts w:ascii="Verdana" w:eastAsia="Times New Roman" w:hAnsi="Verdana" w:cs="Times New Roman"/>
                <w:b/>
                <w:bCs/>
                <w:color w:val="003399"/>
                <w:sz w:val="20"/>
                <w:lang w:eastAsia="es-CR"/>
              </w:rPr>
              <w:t xml:space="preserve"> están equipados con:</w:t>
            </w:r>
          </w:p>
          <w:p w:rsidR="007F29C8" w:rsidRPr="007F29C8" w:rsidRDefault="007F29C8" w:rsidP="007F29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Mobiliario especialmente diseñado y laqueado</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Baños de cerámica Italiana con agua caliente y potable</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Secador de cabello</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Caja de seguridad</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Terrazas con hamacas en la mayoría de las habitaciones</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Atención médica las 24 hrs. si se necesita</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Seguridad completa</w:t>
            </w:r>
          </w:p>
        </w:tc>
        <w:tc>
          <w:tcPr>
            <w:tcW w:w="4875" w:type="dxa"/>
            <w:vAlign w:val="center"/>
            <w:hideMark/>
          </w:tcPr>
          <w:p w:rsidR="007F29C8" w:rsidRPr="007F29C8" w:rsidRDefault="007F29C8" w:rsidP="007F29C8">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kasha_bungalow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kasha_bungalow05.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7F29C8" w:rsidRPr="007F29C8">
        <w:trPr>
          <w:tblCellSpacing w:w="15" w:type="dxa"/>
          <w:jc w:val="center"/>
        </w:trPr>
        <w:tc>
          <w:tcPr>
            <w:tcW w:w="0" w:type="auto"/>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c>
          <w:tcPr>
            <w:tcW w:w="0" w:type="auto"/>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0" w:type="auto"/>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8" name="Imagen 8" descr="http://www.conozcacostarica.com/images/kasha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kasha_view2.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b/>
                <w:bCs/>
                <w:color w:val="003399"/>
                <w:sz w:val="20"/>
                <w:lang w:eastAsia="es-CR"/>
              </w:rPr>
              <w:t>Un verdadero viaje de Aventura:</w:t>
            </w:r>
          </w:p>
          <w:p w:rsidR="007F29C8" w:rsidRPr="007F29C8" w:rsidRDefault="007F29C8" w:rsidP="007F29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Hermosa arena blanca donde la selva se encuentra con el mar</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7F29C8">
              <w:rPr>
                <w:rFonts w:ascii="Verdana" w:eastAsia="Times New Roman" w:hAnsi="Verdana" w:cs="Times New Roman"/>
                <w:sz w:val="20"/>
                <w:szCs w:val="20"/>
                <w:lang w:eastAsia="es-CR"/>
              </w:rPr>
              <w:t>Snorkeling</w:t>
            </w:r>
            <w:proofErr w:type="spellEnd"/>
            <w:r w:rsidRPr="007F29C8">
              <w:rPr>
                <w:rFonts w:ascii="Verdana" w:eastAsia="Times New Roman" w:hAnsi="Verdana" w:cs="Times New Roman"/>
                <w:sz w:val="20"/>
                <w:szCs w:val="20"/>
                <w:lang w:eastAsia="es-CR"/>
              </w:rPr>
              <w:t xml:space="preserve"> por los asombrosos arrecifes de coral</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Practique del kayak marino por hermosas aguas color esmeralda</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Buceo con los delfines en Punta Mono</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Tours en bicicleta a través de los senderos de la selva</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Paseos a caballo por la arena</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Caminatas por la playa en una aventura por la selva hacia Panamá</w:t>
            </w:r>
            <w:r w:rsidRPr="007F29C8">
              <w:rPr>
                <w:rFonts w:ascii="Times New Roman" w:eastAsia="Times New Roman" w:hAnsi="Times New Roman" w:cs="Times New Roman"/>
                <w:sz w:val="24"/>
                <w:szCs w:val="24"/>
                <w:lang w:eastAsia="es-CR"/>
              </w:rPr>
              <w:t xml:space="preserve"> </w:t>
            </w:r>
          </w:p>
        </w:tc>
      </w:tr>
      <w:tr w:rsidR="007F29C8" w:rsidRPr="007F29C8">
        <w:trPr>
          <w:tblCellSpacing w:w="15" w:type="dxa"/>
          <w:jc w:val="center"/>
        </w:trPr>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c>
          <w:tcPr>
            <w:tcW w:w="4875" w:type="dxa"/>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0" w:type="auto"/>
            <w:gridSpan w:val="2"/>
            <w:vAlign w:val="center"/>
            <w:hideMark/>
          </w:tcPr>
          <w:p w:rsidR="007F29C8" w:rsidRPr="007F29C8" w:rsidRDefault="007F29C8" w:rsidP="007F29C8">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7F29C8">
              <w:rPr>
                <w:rFonts w:ascii="Trebuchet MS" w:eastAsia="Times New Roman" w:hAnsi="Trebuchet MS" w:cs="Times New Roman"/>
                <w:b/>
                <w:bCs/>
                <w:color w:val="003399"/>
                <w:kern w:val="36"/>
                <w:sz w:val="45"/>
                <w:szCs w:val="45"/>
                <w:lang w:eastAsia="es-CR"/>
              </w:rPr>
              <w:t>TARIFAS 2010</w:t>
            </w:r>
          </w:p>
        </w:tc>
      </w:tr>
      <w:tr w:rsidR="007F29C8" w:rsidRPr="007F29C8">
        <w:trPr>
          <w:tblCellSpacing w:w="15" w:type="dxa"/>
          <w:jc w:val="center"/>
        </w:trPr>
        <w:tc>
          <w:tcPr>
            <w:tcW w:w="0" w:type="auto"/>
            <w:gridSpan w:val="2"/>
            <w:vAlign w:val="center"/>
            <w:hideMark/>
          </w:tcPr>
          <w:tbl>
            <w:tblPr>
              <w:tblW w:w="4500" w:type="pct"/>
              <w:jc w:val="center"/>
              <w:tblCellSpacing w:w="7" w:type="dxa"/>
              <w:tblBorders>
                <w:top w:val="outset" w:sz="6" w:space="0" w:color="669900"/>
                <w:left w:val="outset" w:sz="6" w:space="0" w:color="669900"/>
                <w:bottom w:val="outset" w:sz="6" w:space="0" w:color="669900"/>
                <w:right w:val="outset" w:sz="6" w:space="0" w:color="669900"/>
              </w:tblBorders>
              <w:tblCellMar>
                <w:top w:w="60" w:type="dxa"/>
                <w:left w:w="60" w:type="dxa"/>
                <w:bottom w:w="60" w:type="dxa"/>
                <w:right w:w="60" w:type="dxa"/>
              </w:tblCellMar>
              <w:tblLook w:val="04A0"/>
            </w:tblPr>
            <w:tblGrid>
              <w:gridCol w:w="2892"/>
              <w:gridCol w:w="5761"/>
            </w:tblGrid>
            <w:tr w:rsidR="007F29C8" w:rsidRPr="007F29C8">
              <w:trPr>
                <w:tblCellSpacing w:w="7" w:type="dxa"/>
                <w:jc w:val="center"/>
              </w:trPr>
              <w:tc>
                <w:tcPr>
                  <w:tcW w:w="0" w:type="auto"/>
                  <w:gridSpan w:val="2"/>
                  <w:tcBorders>
                    <w:top w:val="outset" w:sz="6" w:space="0" w:color="669900"/>
                    <w:left w:val="outset" w:sz="6" w:space="0" w:color="669900"/>
                    <w:bottom w:val="outset" w:sz="6" w:space="0" w:color="669900"/>
                    <w:right w:val="outset" w:sz="6" w:space="0" w:color="669900"/>
                  </w:tcBorders>
                  <w:shd w:val="clear" w:color="auto" w:fill="003366"/>
                  <w:vAlign w:val="center"/>
                  <w:hideMark/>
                </w:tcPr>
                <w:p w:rsidR="007F29C8" w:rsidRPr="007F29C8" w:rsidRDefault="007F29C8" w:rsidP="007F29C8">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F29C8">
                    <w:rPr>
                      <w:rFonts w:ascii="Verdana" w:eastAsia="Times New Roman" w:hAnsi="Verdana" w:cs="Times New Roman"/>
                      <w:b/>
                      <w:bCs/>
                      <w:color w:val="FFFFFF"/>
                      <w:sz w:val="24"/>
                      <w:szCs w:val="24"/>
                      <w:lang w:eastAsia="es-CR"/>
                    </w:rPr>
                    <w:t>Paquetes de vacaciones Costa Rica</w:t>
                  </w:r>
                  <w:r w:rsidRPr="007F29C8">
                    <w:rPr>
                      <w:rFonts w:ascii="Verdana" w:eastAsia="Times New Roman" w:hAnsi="Verdana" w:cs="Times New Roman"/>
                      <w:b/>
                      <w:bCs/>
                      <w:color w:val="FFFFFF"/>
                      <w:sz w:val="15"/>
                      <w:szCs w:val="15"/>
                      <w:lang w:eastAsia="es-CR"/>
                    </w:rPr>
                    <w:br/>
                  </w:r>
                  <w:r w:rsidRPr="007F29C8">
                    <w:rPr>
                      <w:rFonts w:ascii="Verdana" w:eastAsia="Times New Roman" w:hAnsi="Verdana" w:cs="Times New Roman"/>
                      <w:color w:val="FFFFFF"/>
                      <w:sz w:val="15"/>
                      <w:szCs w:val="15"/>
                      <w:lang w:eastAsia="es-CR"/>
                    </w:rPr>
                    <w:t xml:space="preserve">Tarifas por noche e invitado por </w:t>
                  </w:r>
                  <w:proofErr w:type="spellStart"/>
                  <w:r w:rsidRPr="007F29C8">
                    <w:rPr>
                      <w:rFonts w:ascii="Verdana" w:eastAsia="Times New Roman" w:hAnsi="Verdana" w:cs="Times New Roman"/>
                      <w:color w:val="FFFFFF"/>
                      <w:sz w:val="15"/>
                      <w:szCs w:val="15"/>
                      <w:lang w:eastAsia="es-CR"/>
                    </w:rPr>
                    <w:t>bungalow</w:t>
                  </w:r>
                  <w:proofErr w:type="spellEnd"/>
                  <w:r w:rsidRPr="007F29C8">
                    <w:rPr>
                      <w:rFonts w:ascii="Verdana" w:eastAsia="Times New Roman" w:hAnsi="Verdana" w:cs="Times New Roman"/>
                      <w:color w:val="FFFFFF"/>
                      <w:sz w:val="15"/>
                      <w:szCs w:val="15"/>
                      <w:lang w:eastAsia="es-CR"/>
                    </w:rPr>
                    <w:t>.</w:t>
                  </w:r>
                  <w:r w:rsidRPr="007F29C8">
                    <w:rPr>
                      <w:rFonts w:ascii="Verdana" w:eastAsia="Times New Roman" w:hAnsi="Verdana" w:cs="Times New Roman"/>
                      <w:color w:val="FFFFFF"/>
                      <w:sz w:val="15"/>
                      <w:szCs w:val="15"/>
                      <w:lang w:eastAsia="es-CR"/>
                    </w:rPr>
                    <w:br/>
                    <w:t>Impuestos (13%) y desayuno complementario incluidos</w:t>
                  </w:r>
                </w:p>
              </w:tc>
            </w:tr>
            <w:tr w:rsidR="007F29C8" w:rsidRPr="007F29C8">
              <w:trPr>
                <w:tblCellSpacing w:w="7" w:type="dxa"/>
                <w:jc w:val="center"/>
              </w:trPr>
              <w:tc>
                <w:tcPr>
                  <w:tcW w:w="1000" w:type="pct"/>
                  <w:tcBorders>
                    <w:top w:val="outset" w:sz="6" w:space="0" w:color="669900"/>
                    <w:left w:val="outset" w:sz="6" w:space="0" w:color="669900"/>
                    <w:bottom w:val="outset" w:sz="6" w:space="0" w:color="669900"/>
                    <w:right w:val="outset" w:sz="6" w:space="0" w:color="669900"/>
                  </w:tcBorders>
                  <w:shd w:val="clear" w:color="auto" w:fill="FFFFFF"/>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b/>
                      <w:bCs/>
                      <w:color w:val="000000"/>
                      <w:sz w:val="20"/>
                      <w:lang w:eastAsia="es-CR"/>
                    </w:rPr>
                    <w:t>Número de personas</w:t>
                  </w:r>
                </w:p>
              </w:tc>
              <w:tc>
                <w:tcPr>
                  <w:tcW w:w="2000" w:type="pct"/>
                  <w:tcBorders>
                    <w:top w:val="outset" w:sz="6" w:space="0" w:color="669900"/>
                    <w:left w:val="outset" w:sz="6" w:space="0" w:color="669900"/>
                    <w:bottom w:val="outset" w:sz="6" w:space="0" w:color="669900"/>
                    <w:right w:val="outset" w:sz="6" w:space="0" w:color="669900"/>
                  </w:tcBorders>
                  <w:shd w:val="clear" w:color="auto" w:fill="FFFFFF"/>
                  <w:vAlign w:val="center"/>
                  <w:hideMark/>
                </w:tcPr>
                <w:p w:rsidR="007F29C8" w:rsidRPr="007F29C8" w:rsidRDefault="007F29C8" w:rsidP="007F29C8">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7F29C8">
                    <w:rPr>
                      <w:rFonts w:ascii="Verdana" w:eastAsia="Times New Roman" w:hAnsi="Verdana" w:cs="Times New Roman"/>
                      <w:b/>
                      <w:bCs/>
                      <w:sz w:val="20"/>
                      <w:lang w:eastAsia="es-CR"/>
                    </w:rPr>
                    <w:t>Diciembre 16, 2009 - Abril 30, 2010</w:t>
                  </w:r>
                </w:p>
              </w:tc>
            </w:tr>
            <w:tr w:rsidR="007F29C8" w:rsidRPr="007F29C8">
              <w:trPr>
                <w:tblCellSpacing w:w="7" w:type="dxa"/>
                <w:jc w:val="center"/>
              </w:trPr>
              <w:tc>
                <w:tcPr>
                  <w:tcW w:w="0" w:type="auto"/>
                  <w:tcBorders>
                    <w:top w:val="outset" w:sz="6" w:space="0" w:color="669900"/>
                    <w:left w:val="outset" w:sz="6" w:space="0" w:color="669900"/>
                    <w:bottom w:val="outset" w:sz="6" w:space="0" w:color="669900"/>
                    <w:right w:val="outset" w:sz="6" w:space="0" w:color="669900"/>
                  </w:tcBorders>
                  <w:shd w:val="clear" w:color="auto" w:fill="FFFFFF"/>
                  <w:vAlign w:val="center"/>
                  <w:hideMark/>
                </w:tcPr>
                <w:p w:rsidR="007F29C8" w:rsidRPr="007F29C8" w:rsidRDefault="007F29C8" w:rsidP="007F29C8">
                  <w:pPr>
                    <w:spacing w:before="100" w:beforeAutospacing="1" w:after="100" w:afterAutospacing="1" w:line="240" w:lineRule="auto"/>
                    <w:jc w:val="center"/>
                    <w:rPr>
                      <w:rFonts w:ascii="Times New Roman" w:eastAsia="Times New Roman" w:hAnsi="Times New Roman" w:cs="Times New Roman"/>
                      <w:sz w:val="24"/>
                      <w:szCs w:val="24"/>
                      <w:lang w:eastAsia="es-CR"/>
                    </w:rPr>
                  </w:pPr>
                  <w:proofErr w:type="spellStart"/>
                  <w:r w:rsidRPr="007F29C8">
                    <w:rPr>
                      <w:rFonts w:ascii="Verdana" w:eastAsia="Times New Roman" w:hAnsi="Verdana" w:cs="Times New Roman"/>
                      <w:sz w:val="20"/>
                      <w:szCs w:val="20"/>
                      <w:lang w:eastAsia="es-CR"/>
                    </w:rPr>
                    <w:t>Bungalows</w:t>
                  </w:r>
                  <w:proofErr w:type="spellEnd"/>
                  <w:r w:rsidRPr="007F29C8">
                    <w:rPr>
                      <w:rFonts w:ascii="Verdana" w:eastAsia="Times New Roman" w:hAnsi="Verdana" w:cs="Times New Roman"/>
                      <w:sz w:val="20"/>
                      <w:szCs w:val="20"/>
                      <w:lang w:eastAsia="es-CR"/>
                    </w:rPr>
                    <w:t xml:space="preserve"> grandes</w:t>
                  </w:r>
                  <w:r w:rsidRPr="007F29C8">
                    <w:rPr>
                      <w:rFonts w:ascii="Verdana" w:eastAsia="Times New Roman" w:hAnsi="Verdana" w:cs="Times New Roman"/>
                      <w:sz w:val="20"/>
                      <w:szCs w:val="20"/>
                      <w:lang w:eastAsia="es-CR"/>
                    </w:rPr>
                    <w:br/>
                    <w:t xml:space="preserve">2 camas tamaño </w:t>
                  </w:r>
                  <w:proofErr w:type="spellStart"/>
                  <w:r w:rsidRPr="007F29C8">
                    <w:rPr>
                      <w:rFonts w:ascii="Verdana" w:eastAsia="Times New Roman" w:hAnsi="Verdana" w:cs="Times New Roman"/>
                      <w:sz w:val="20"/>
                      <w:szCs w:val="20"/>
                      <w:lang w:eastAsia="es-CR"/>
                    </w:rPr>
                    <w:t>queen</w:t>
                  </w:r>
                  <w:proofErr w:type="spellEnd"/>
                </w:p>
              </w:tc>
              <w:tc>
                <w:tcPr>
                  <w:tcW w:w="0" w:type="auto"/>
                  <w:vMerge w:val="restart"/>
                  <w:tcBorders>
                    <w:top w:val="outset" w:sz="6" w:space="0" w:color="669900"/>
                    <w:left w:val="outset" w:sz="6" w:space="0" w:color="669900"/>
                    <w:bottom w:val="outset" w:sz="6" w:space="0" w:color="669900"/>
                    <w:right w:val="outset" w:sz="6" w:space="0" w:color="669900"/>
                  </w:tcBorders>
                  <w:shd w:val="clear" w:color="auto" w:fill="FFFFFF"/>
                  <w:vAlign w:val="bottom"/>
                  <w:hideMark/>
                </w:tcPr>
                <w:p w:rsidR="007F29C8" w:rsidRPr="007F29C8" w:rsidRDefault="007F29C8" w:rsidP="007F29C8">
                  <w:pPr>
                    <w:spacing w:after="0" w:line="240" w:lineRule="auto"/>
                    <w:jc w:val="center"/>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US$ 90.00</w:t>
                  </w:r>
                  <w:r w:rsidRPr="007F29C8">
                    <w:rPr>
                      <w:rFonts w:ascii="Verdana" w:eastAsia="Times New Roman" w:hAnsi="Verdana" w:cs="Times New Roman"/>
                      <w:sz w:val="20"/>
                      <w:szCs w:val="20"/>
                      <w:lang w:eastAsia="es-CR"/>
                    </w:rPr>
                    <w:br/>
                    <w:t>US$ 120.00</w:t>
                  </w:r>
                  <w:r w:rsidRPr="007F29C8">
                    <w:rPr>
                      <w:rFonts w:ascii="Verdana" w:eastAsia="Times New Roman" w:hAnsi="Verdana" w:cs="Times New Roman"/>
                      <w:sz w:val="20"/>
                      <w:szCs w:val="20"/>
                      <w:lang w:eastAsia="es-CR"/>
                    </w:rPr>
                    <w:br/>
                    <w:t>US$ 140.00</w:t>
                  </w:r>
                </w:p>
              </w:tc>
            </w:tr>
            <w:tr w:rsidR="007F29C8" w:rsidRPr="007F29C8">
              <w:trPr>
                <w:tblCellSpacing w:w="7" w:type="dxa"/>
                <w:jc w:val="center"/>
              </w:trPr>
              <w:tc>
                <w:tcPr>
                  <w:tcW w:w="0" w:type="auto"/>
                  <w:tcBorders>
                    <w:top w:val="outset" w:sz="6" w:space="0" w:color="669900"/>
                    <w:left w:val="outset" w:sz="6" w:space="0" w:color="669900"/>
                    <w:bottom w:val="outset" w:sz="6" w:space="0" w:color="669900"/>
                    <w:right w:val="outset" w:sz="6" w:space="0" w:color="669900"/>
                  </w:tcBorders>
                  <w:shd w:val="clear" w:color="auto" w:fill="FFFFFF"/>
                  <w:vAlign w:val="bottom"/>
                  <w:hideMark/>
                </w:tcPr>
                <w:p w:rsidR="007F29C8" w:rsidRPr="007F29C8" w:rsidRDefault="007F29C8" w:rsidP="007F29C8">
                  <w:pPr>
                    <w:spacing w:after="0" w:line="240" w:lineRule="auto"/>
                    <w:jc w:val="center"/>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2</w:t>
                  </w:r>
                  <w:r w:rsidRPr="007F29C8">
                    <w:rPr>
                      <w:rFonts w:ascii="Verdana" w:eastAsia="Times New Roman" w:hAnsi="Verdana" w:cs="Times New Roman"/>
                      <w:sz w:val="20"/>
                      <w:szCs w:val="20"/>
                      <w:lang w:eastAsia="es-CR"/>
                    </w:rPr>
                    <w:br/>
                    <w:t>3</w:t>
                  </w:r>
                  <w:r w:rsidRPr="007F29C8">
                    <w:rPr>
                      <w:rFonts w:ascii="Verdana" w:eastAsia="Times New Roman" w:hAnsi="Verdana" w:cs="Times New Roman"/>
                      <w:sz w:val="20"/>
                      <w:szCs w:val="20"/>
                      <w:lang w:eastAsia="es-CR"/>
                    </w:rPr>
                    <w:br/>
                    <w:t>4</w:t>
                  </w:r>
                </w:p>
              </w:tc>
              <w:tc>
                <w:tcPr>
                  <w:tcW w:w="0" w:type="auto"/>
                  <w:vMerge/>
                  <w:tcBorders>
                    <w:top w:val="outset" w:sz="6" w:space="0" w:color="669900"/>
                    <w:left w:val="outset" w:sz="6" w:space="0" w:color="669900"/>
                    <w:bottom w:val="outset" w:sz="6" w:space="0" w:color="669900"/>
                    <w:right w:val="outset" w:sz="6" w:space="0" w:color="669900"/>
                  </w:tcBorders>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p>
              </w:tc>
            </w:tr>
            <w:tr w:rsidR="007F29C8" w:rsidRPr="007F29C8">
              <w:trPr>
                <w:tblCellSpacing w:w="7" w:type="dxa"/>
                <w:jc w:val="center"/>
              </w:trPr>
              <w:tc>
                <w:tcPr>
                  <w:tcW w:w="0" w:type="auto"/>
                  <w:tcBorders>
                    <w:top w:val="outset" w:sz="6" w:space="0" w:color="669900"/>
                    <w:left w:val="outset" w:sz="6" w:space="0" w:color="669900"/>
                    <w:bottom w:val="outset" w:sz="6" w:space="0" w:color="669900"/>
                    <w:right w:val="outset" w:sz="6" w:space="0" w:color="669900"/>
                  </w:tcBorders>
                  <w:shd w:val="clear" w:color="auto" w:fill="FFFFFF"/>
                  <w:vAlign w:val="center"/>
                  <w:hideMark/>
                </w:tcPr>
                <w:p w:rsidR="007F29C8" w:rsidRPr="007F29C8" w:rsidRDefault="007F29C8" w:rsidP="007F29C8">
                  <w:pPr>
                    <w:spacing w:before="100" w:beforeAutospacing="1" w:after="100" w:afterAutospacing="1" w:line="240" w:lineRule="auto"/>
                    <w:jc w:val="center"/>
                    <w:rPr>
                      <w:rFonts w:ascii="Times New Roman" w:eastAsia="Times New Roman" w:hAnsi="Times New Roman" w:cs="Times New Roman"/>
                      <w:sz w:val="24"/>
                      <w:szCs w:val="24"/>
                      <w:lang w:eastAsia="es-CR"/>
                    </w:rPr>
                  </w:pPr>
                  <w:proofErr w:type="spellStart"/>
                  <w:r w:rsidRPr="007F29C8">
                    <w:rPr>
                      <w:rFonts w:ascii="Verdana" w:eastAsia="Times New Roman" w:hAnsi="Verdana" w:cs="Times New Roman"/>
                      <w:sz w:val="20"/>
                      <w:szCs w:val="20"/>
                      <w:lang w:eastAsia="es-CR"/>
                    </w:rPr>
                    <w:t>Bungalows</w:t>
                  </w:r>
                  <w:proofErr w:type="spellEnd"/>
                  <w:r w:rsidRPr="007F29C8">
                    <w:rPr>
                      <w:rFonts w:ascii="Verdana" w:eastAsia="Times New Roman" w:hAnsi="Verdana" w:cs="Times New Roman"/>
                      <w:sz w:val="20"/>
                      <w:szCs w:val="20"/>
                      <w:lang w:eastAsia="es-CR"/>
                    </w:rPr>
                    <w:t xml:space="preserve"> pequeños</w:t>
                  </w:r>
                  <w:r w:rsidRPr="007F29C8">
                    <w:rPr>
                      <w:rFonts w:ascii="Verdana" w:eastAsia="Times New Roman" w:hAnsi="Verdana" w:cs="Times New Roman"/>
                      <w:sz w:val="20"/>
                      <w:szCs w:val="20"/>
                      <w:lang w:eastAsia="es-CR"/>
                    </w:rPr>
                    <w:br/>
                    <w:t xml:space="preserve">1 cama tamaño </w:t>
                  </w:r>
                  <w:proofErr w:type="spellStart"/>
                  <w:r w:rsidRPr="007F29C8">
                    <w:rPr>
                      <w:rFonts w:ascii="Verdana" w:eastAsia="Times New Roman" w:hAnsi="Verdana" w:cs="Times New Roman"/>
                      <w:sz w:val="20"/>
                      <w:szCs w:val="20"/>
                      <w:lang w:eastAsia="es-CR"/>
                    </w:rPr>
                    <w:t>queen</w:t>
                  </w:r>
                  <w:proofErr w:type="spellEnd"/>
                </w:p>
              </w:tc>
              <w:tc>
                <w:tcPr>
                  <w:tcW w:w="0" w:type="auto"/>
                  <w:vMerge w:val="restart"/>
                  <w:tcBorders>
                    <w:top w:val="outset" w:sz="6" w:space="0" w:color="669900"/>
                    <w:left w:val="outset" w:sz="6" w:space="0" w:color="669900"/>
                    <w:bottom w:val="outset" w:sz="6" w:space="0" w:color="669900"/>
                    <w:right w:val="outset" w:sz="6" w:space="0" w:color="669900"/>
                  </w:tcBorders>
                  <w:shd w:val="clear" w:color="auto" w:fill="FFFFFF"/>
                  <w:vAlign w:val="bottom"/>
                  <w:hideMark/>
                </w:tcPr>
                <w:p w:rsidR="007F29C8" w:rsidRPr="007F29C8" w:rsidRDefault="007F29C8" w:rsidP="007F29C8">
                  <w:pPr>
                    <w:spacing w:after="0" w:line="240" w:lineRule="auto"/>
                    <w:jc w:val="center"/>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US$ 90.00</w:t>
                  </w:r>
                  <w:r w:rsidRPr="007F29C8">
                    <w:rPr>
                      <w:rFonts w:ascii="Verdana" w:eastAsia="Times New Roman" w:hAnsi="Verdana" w:cs="Times New Roman"/>
                      <w:sz w:val="20"/>
                      <w:szCs w:val="20"/>
                      <w:lang w:eastAsia="es-CR"/>
                    </w:rPr>
                    <w:br/>
                    <w:t>US$ 110.00</w:t>
                  </w:r>
                </w:p>
              </w:tc>
            </w:tr>
            <w:tr w:rsidR="007F29C8" w:rsidRPr="007F29C8">
              <w:trPr>
                <w:tblCellSpacing w:w="7" w:type="dxa"/>
                <w:jc w:val="center"/>
              </w:trPr>
              <w:tc>
                <w:tcPr>
                  <w:tcW w:w="0" w:type="auto"/>
                  <w:tcBorders>
                    <w:top w:val="outset" w:sz="6" w:space="0" w:color="669900"/>
                    <w:left w:val="outset" w:sz="6" w:space="0" w:color="669900"/>
                    <w:bottom w:val="outset" w:sz="6" w:space="0" w:color="669900"/>
                    <w:right w:val="outset" w:sz="6" w:space="0" w:color="669900"/>
                  </w:tcBorders>
                  <w:shd w:val="clear" w:color="auto" w:fill="FFFFFF"/>
                  <w:vAlign w:val="bottom"/>
                  <w:hideMark/>
                </w:tcPr>
                <w:p w:rsidR="007F29C8" w:rsidRPr="007F29C8" w:rsidRDefault="007F29C8" w:rsidP="007F29C8">
                  <w:pPr>
                    <w:spacing w:after="0" w:line="240" w:lineRule="auto"/>
                    <w:jc w:val="center"/>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1</w:t>
                  </w:r>
                  <w:r w:rsidRPr="007F29C8">
                    <w:rPr>
                      <w:rFonts w:ascii="Verdana" w:eastAsia="Times New Roman" w:hAnsi="Verdana" w:cs="Times New Roman"/>
                      <w:sz w:val="20"/>
                      <w:szCs w:val="20"/>
                      <w:lang w:eastAsia="es-CR"/>
                    </w:rPr>
                    <w:br/>
                    <w:t>2</w:t>
                  </w:r>
                </w:p>
              </w:tc>
              <w:tc>
                <w:tcPr>
                  <w:tcW w:w="0" w:type="auto"/>
                  <w:vMerge/>
                  <w:tcBorders>
                    <w:top w:val="outset" w:sz="6" w:space="0" w:color="669900"/>
                    <w:left w:val="outset" w:sz="6" w:space="0" w:color="669900"/>
                    <w:bottom w:val="outset" w:sz="6" w:space="0" w:color="669900"/>
                    <w:right w:val="outset" w:sz="6" w:space="0" w:color="669900"/>
                  </w:tcBorders>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p>
              </w:tc>
            </w:tr>
            <w:tr w:rsidR="007F29C8" w:rsidRPr="007F29C8">
              <w:trPr>
                <w:tblCellSpacing w:w="7" w:type="dxa"/>
                <w:jc w:val="center"/>
              </w:trPr>
              <w:tc>
                <w:tcPr>
                  <w:tcW w:w="0" w:type="auto"/>
                  <w:gridSpan w:val="2"/>
                  <w:tcBorders>
                    <w:top w:val="outset" w:sz="6" w:space="0" w:color="669900"/>
                    <w:left w:val="outset" w:sz="6" w:space="0" w:color="669900"/>
                    <w:bottom w:val="outset" w:sz="6" w:space="0" w:color="669900"/>
                    <w:right w:val="outset" w:sz="6" w:space="0" w:color="669900"/>
                  </w:tcBorders>
                  <w:vAlign w:val="center"/>
                  <w:hideMark/>
                </w:tcPr>
                <w:p w:rsidR="007F29C8" w:rsidRPr="007F29C8" w:rsidRDefault="007F29C8" w:rsidP="007F29C8">
                  <w:pPr>
                    <w:spacing w:after="0" w:line="240" w:lineRule="auto"/>
                    <w:jc w:val="center"/>
                    <w:rPr>
                      <w:rFonts w:ascii="Trebuchet MS" w:eastAsia="Times New Roman" w:hAnsi="Trebuchet MS" w:cs="Times New Roman"/>
                      <w:b/>
                      <w:bCs/>
                      <w:sz w:val="30"/>
                      <w:szCs w:val="30"/>
                      <w:lang w:eastAsia="es-CR"/>
                    </w:rPr>
                  </w:pPr>
                  <w:r w:rsidRPr="007F29C8">
                    <w:rPr>
                      <w:rFonts w:ascii="Trebuchet MS" w:eastAsia="Times New Roman" w:hAnsi="Trebuchet MS" w:cs="Times New Roman"/>
                      <w:b/>
                      <w:bCs/>
                      <w:color w:val="FF0000"/>
                      <w:sz w:val="30"/>
                      <w:szCs w:val="30"/>
                      <w:lang w:eastAsia="es-CR"/>
                    </w:rPr>
                    <w:t>Descuento Especial de Marzo</w:t>
                  </w:r>
                  <w:r w:rsidRPr="007F29C8">
                    <w:rPr>
                      <w:rFonts w:ascii="Trebuchet MS" w:eastAsia="Times New Roman" w:hAnsi="Trebuchet MS" w:cs="Times New Roman"/>
                      <w:b/>
                      <w:bCs/>
                      <w:color w:val="FF0000"/>
                      <w:sz w:val="30"/>
                      <w:szCs w:val="30"/>
                      <w:lang w:eastAsia="es-CR"/>
                    </w:rPr>
                    <w:br/>
                  </w:r>
                  <w:proofErr w:type="spellStart"/>
                  <w:r w:rsidRPr="007F29C8">
                    <w:rPr>
                      <w:rFonts w:ascii="Trebuchet MS" w:eastAsia="Times New Roman" w:hAnsi="Trebuchet MS" w:cs="Times New Roman"/>
                      <w:b/>
                      <w:bCs/>
                      <w:color w:val="FF0000"/>
                      <w:sz w:val="30"/>
                      <w:szCs w:val="30"/>
                      <w:lang w:eastAsia="es-CR"/>
                    </w:rPr>
                    <w:t>Quedese</w:t>
                  </w:r>
                  <w:proofErr w:type="spellEnd"/>
                  <w:r w:rsidRPr="007F29C8">
                    <w:rPr>
                      <w:rFonts w:ascii="Trebuchet MS" w:eastAsia="Times New Roman" w:hAnsi="Trebuchet MS" w:cs="Times New Roman"/>
                      <w:b/>
                      <w:bCs/>
                      <w:color w:val="FF0000"/>
                      <w:sz w:val="30"/>
                      <w:szCs w:val="30"/>
                      <w:lang w:eastAsia="es-CR"/>
                    </w:rPr>
                    <w:t xml:space="preserve"> 5 noches y pague solo 4</w:t>
                  </w:r>
                </w:p>
              </w:tc>
            </w:tr>
            <w:tr w:rsidR="007F29C8" w:rsidRPr="007F29C8">
              <w:trPr>
                <w:tblCellSpacing w:w="7" w:type="dxa"/>
                <w:jc w:val="center"/>
              </w:trPr>
              <w:tc>
                <w:tcPr>
                  <w:tcW w:w="0" w:type="auto"/>
                  <w:gridSpan w:val="2"/>
                  <w:tcBorders>
                    <w:top w:val="outset" w:sz="6" w:space="0" w:color="669900"/>
                    <w:left w:val="outset" w:sz="6" w:space="0" w:color="669900"/>
                    <w:bottom w:val="outset" w:sz="6" w:space="0" w:color="669900"/>
                    <w:right w:val="outset" w:sz="6" w:space="0" w:color="669900"/>
                  </w:tcBorders>
                  <w:vAlign w:val="center"/>
                  <w:hideMark/>
                </w:tcPr>
                <w:p w:rsidR="007F29C8" w:rsidRPr="007F29C8" w:rsidRDefault="007F29C8" w:rsidP="007F29C8">
                  <w:pPr>
                    <w:spacing w:before="100" w:beforeAutospacing="1" w:after="100" w:afterAutospacing="1" w:line="240" w:lineRule="auto"/>
                    <w:ind w:left="150" w:right="75"/>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0000"/>
                      <w:sz w:val="17"/>
                      <w:szCs w:val="17"/>
                      <w:lang w:eastAsia="es-CR"/>
                    </w:rPr>
                    <w:t>Las tarifas podrían ser modificados o retirados</w:t>
                  </w:r>
                  <w:r w:rsidRPr="007F29C8">
                    <w:rPr>
                      <w:rFonts w:ascii="Verdana" w:eastAsia="Times New Roman" w:hAnsi="Verdana" w:cs="Times New Roman"/>
                      <w:b/>
                      <w:bCs/>
                      <w:color w:val="000000"/>
                      <w:sz w:val="17"/>
                      <w:szCs w:val="17"/>
                      <w:lang w:eastAsia="es-CR"/>
                    </w:rPr>
                    <w:br/>
                    <w:t xml:space="preserve">por Hotel </w:t>
                  </w:r>
                  <w:proofErr w:type="spellStart"/>
                  <w:r w:rsidRPr="007F29C8">
                    <w:rPr>
                      <w:rFonts w:ascii="Verdana" w:eastAsia="Times New Roman" w:hAnsi="Verdana" w:cs="Times New Roman"/>
                      <w:b/>
                      <w:bCs/>
                      <w:color w:val="000000"/>
                      <w:sz w:val="17"/>
                      <w:szCs w:val="17"/>
                      <w:lang w:eastAsia="es-CR"/>
                    </w:rPr>
                    <w:t>Kasha</w:t>
                  </w:r>
                  <w:proofErr w:type="spellEnd"/>
                  <w:r w:rsidRPr="007F29C8">
                    <w:rPr>
                      <w:rFonts w:ascii="Verdana" w:eastAsia="Times New Roman" w:hAnsi="Verdana" w:cs="Times New Roman"/>
                      <w:b/>
                      <w:bCs/>
                      <w:color w:val="000000"/>
                      <w:sz w:val="17"/>
                      <w:szCs w:val="17"/>
                      <w:lang w:eastAsia="es-CR"/>
                    </w:rPr>
                    <w:t xml:space="preserve"> sin previo aviso y no retroactivos.</w:t>
                  </w:r>
                </w:p>
              </w:tc>
            </w:tr>
          </w:tbl>
          <w:p w:rsidR="007F29C8" w:rsidRPr="007F29C8" w:rsidRDefault="007F29C8" w:rsidP="007F29C8">
            <w:pPr>
              <w:spacing w:after="0" w:line="240" w:lineRule="auto"/>
              <w:jc w:val="center"/>
              <w:rPr>
                <w:rFonts w:ascii="Times New Roman" w:eastAsia="Times New Roman" w:hAnsi="Times New Roman" w:cs="Times New Roman"/>
                <w:sz w:val="24"/>
                <w:szCs w:val="24"/>
                <w:lang w:eastAsia="es-CR"/>
              </w:rPr>
            </w:pPr>
          </w:p>
        </w:tc>
      </w:tr>
      <w:tr w:rsidR="007F29C8" w:rsidRPr="007F29C8">
        <w:trPr>
          <w:tblCellSpacing w:w="15" w:type="dxa"/>
          <w:jc w:val="center"/>
        </w:trPr>
        <w:tc>
          <w:tcPr>
            <w:tcW w:w="0" w:type="auto"/>
            <w:gridSpan w:val="2"/>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0" w:type="auto"/>
            <w:gridSpan w:val="2"/>
            <w:vAlign w:val="center"/>
            <w:hideMark/>
          </w:tcPr>
          <w:tbl>
            <w:tblPr>
              <w:tblW w:w="4600" w:type="pct"/>
              <w:jc w:val="center"/>
              <w:tblCellSpacing w:w="7" w:type="dxa"/>
              <w:tblBorders>
                <w:top w:val="outset" w:sz="6" w:space="0" w:color="669900"/>
                <w:left w:val="outset" w:sz="6" w:space="0" w:color="669900"/>
                <w:bottom w:val="outset" w:sz="6" w:space="0" w:color="669900"/>
                <w:right w:val="outset" w:sz="6" w:space="0" w:color="669900"/>
              </w:tblBorders>
              <w:tblCellMar>
                <w:top w:w="60" w:type="dxa"/>
                <w:left w:w="60" w:type="dxa"/>
                <w:bottom w:w="60" w:type="dxa"/>
                <w:right w:w="60" w:type="dxa"/>
              </w:tblCellMar>
              <w:tblLook w:val="04A0"/>
            </w:tblPr>
            <w:tblGrid>
              <w:gridCol w:w="8845"/>
            </w:tblGrid>
            <w:tr w:rsidR="007F29C8" w:rsidRPr="007F29C8">
              <w:trPr>
                <w:tblCellSpacing w:w="7" w:type="dxa"/>
                <w:jc w:val="center"/>
              </w:trPr>
              <w:tc>
                <w:tcPr>
                  <w:tcW w:w="0" w:type="auto"/>
                  <w:tcBorders>
                    <w:top w:val="outset" w:sz="6" w:space="0" w:color="669900"/>
                    <w:left w:val="outset" w:sz="6" w:space="0" w:color="669900"/>
                    <w:bottom w:val="outset" w:sz="6" w:space="0" w:color="669900"/>
                    <w:right w:val="outset" w:sz="6" w:space="0" w:color="669900"/>
                  </w:tcBorders>
                  <w:shd w:val="clear" w:color="auto" w:fill="FFF3C6"/>
                  <w:vAlign w:val="center"/>
                  <w:hideMark/>
                </w:tcPr>
                <w:p w:rsidR="007F29C8" w:rsidRPr="007F29C8" w:rsidRDefault="007F29C8" w:rsidP="007F29C8">
                  <w:pPr>
                    <w:spacing w:before="100" w:beforeAutospacing="1" w:after="100" w:afterAutospacing="1" w:line="240" w:lineRule="auto"/>
                    <w:jc w:val="center"/>
                    <w:rPr>
                      <w:rFonts w:ascii="Trebuchet MS" w:eastAsia="Times New Roman" w:hAnsi="Trebuchet MS" w:cs="Times New Roman"/>
                      <w:b/>
                      <w:bCs/>
                      <w:sz w:val="30"/>
                      <w:szCs w:val="30"/>
                      <w:lang w:eastAsia="es-CR"/>
                    </w:rPr>
                  </w:pPr>
                  <w:r w:rsidRPr="007F29C8">
                    <w:rPr>
                      <w:rFonts w:ascii="Trebuchet MS" w:eastAsia="Times New Roman" w:hAnsi="Trebuchet MS" w:cs="Times New Roman"/>
                      <w:b/>
                      <w:bCs/>
                      <w:color w:val="884400"/>
                      <w:sz w:val="30"/>
                      <w:szCs w:val="30"/>
                      <w:lang w:eastAsia="es-CR"/>
                    </w:rPr>
                    <w:t>Paquetes Todo Incluido</w:t>
                  </w:r>
                </w:p>
              </w:tc>
            </w:tr>
            <w:tr w:rsidR="007F29C8" w:rsidRPr="007F29C8">
              <w:trPr>
                <w:tblCellSpacing w:w="7" w:type="dxa"/>
                <w:jc w:val="center"/>
              </w:trPr>
              <w:tc>
                <w:tcPr>
                  <w:tcW w:w="0" w:type="auto"/>
                  <w:tcBorders>
                    <w:top w:val="outset" w:sz="6" w:space="0" w:color="669900"/>
                    <w:left w:val="outset" w:sz="6" w:space="0" w:color="669900"/>
                    <w:bottom w:val="outset" w:sz="6" w:space="0" w:color="669900"/>
                    <w:right w:val="outset" w:sz="6" w:space="0" w:color="669900"/>
                  </w:tcBorders>
                  <w:vAlign w:val="center"/>
                  <w:hideMark/>
                </w:tcPr>
                <w:tbl>
                  <w:tblPr>
                    <w:tblW w:w="5000" w:type="pct"/>
                    <w:tblCellSpacing w:w="0" w:type="dxa"/>
                    <w:tblCellMar>
                      <w:top w:w="75" w:type="dxa"/>
                      <w:left w:w="75" w:type="dxa"/>
                      <w:bottom w:w="75" w:type="dxa"/>
                      <w:right w:w="75" w:type="dxa"/>
                    </w:tblCellMar>
                    <w:tblLook w:val="04A0"/>
                  </w:tblPr>
                  <w:tblGrid>
                    <w:gridCol w:w="4493"/>
                    <w:gridCol w:w="1490"/>
                    <w:gridCol w:w="2684"/>
                  </w:tblGrid>
                  <w:tr w:rsidR="007F29C8" w:rsidRPr="007F29C8">
                    <w:trPr>
                      <w:tblCellSpacing w:w="0" w:type="dxa"/>
                    </w:trPr>
                    <w:tc>
                      <w:tcPr>
                        <w:tcW w:w="0" w:type="auto"/>
                        <w:gridSpan w:val="3"/>
                        <w:tcMar>
                          <w:top w:w="75" w:type="dxa"/>
                          <w:left w:w="75" w:type="dxa"/>
                          <w:bottom w:w="150" w:type="dxa"/>
                          <w:right w:w="75" w:type="dxa"/>
                        </w:tcMar>
                        <w:vAlign w:val="center"/>
                        <w:hideMark/>
                      </w:tcPr>
                      <w:p w:rsidR="007F29C8" w:rsidRPr="007F29C8" w:rsidRDefault="007F29C8" w:rsidP="007F29C8">
                        <w:pPr>
                          <w:spacing w:before="100" w:beforeAutospacing="1" w:after="100" w:afterAutospacing="1" w:line="240" w:lineRule="auto"/>
                          <w:ind w:left="150" w:right="75"/>
                          <w:jc w:val="center"/>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0000"/>
                            <w:sz w:val="17"/>
                            <w:lang w:eastAsia="es-CR"/>
                          </w:rPr>
                          <w:t>Diciembre 15 - 2009 - Septiembre 30 - 2010</w:t>
                        </w:r>
                      </w:p>
                    </w:tc>
                  </w:tr>
                  <w:tr w:rsidR="007F29C8" w:rsidRPr="007F29C8">
                    <w:trPr>
                      <w:tblCellSpacing w:w="0" w:type="dxa"/>
                    </w:trPr>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8000"/>
                            <w:sz w:val="17"/>
                            <w:lang w:eastAsia="es-CR"/>
                          </w:rPr>
                          <w:t>Paquete de Aventura de 7 días</w:t>
                        </w:r>
                        <w:r w:rsidRPr="007F29C8">
                          <w:rPr>
                            <w:rFonts w:ascii="Verdana" w:eastAsia="Times New Roman" w:hAnsi="Verdana" w:cs="Times New Roman"/>
                            <w:color w:val="000000"/>
                            <w:sz w:val="17"/>
                            <w:szCs w:val="17"/>
                            <w:lang w:eastAsia="es-CR"/>
                          </w:rPr>
                          <w:br/>
                          <w:t>(Mínimo 2 personas)</w:t>
                        </w:r>
                        <w:r w:rsidRPr="007F29C8">
                          <w:rPr>
                            <w:rFonts w:ascii="Verdana" w:eastAsia="Times New Roman" w:hAnsi="Verdana" w:cs="Times New Roman"/>
                            <w:color w:val="000000"/>
                            <w:sz w:val="17"/>
                            <w:szCs w:val="17"/>
                            <w:lang w:eastAsia="es-CR"/>
                          </w:rPr>
                          <w:br/>
                          <w:t>Un paquete de tour a Costa Rica asequible</w:t>
                        </w:r>
                      </w:p>
                    </w:tc>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jc w:val="center"/>
                          <w:rPr>
                            <w:rFonts w:ascii="Verdana" w:eastAsia="Times New Roman" w:hAnsi="Verdana" w:cs="Times New Roman"/>
                            <w:color w:val="000000"/>
                            <w:sz w:val="17"/>
                            <w:szCs w:val="17"/>
                            <w:lang w:eastAsia="es-CR"/>
                          </w:rPr>
                        </w:pPr>
                        <w:hyperlink r:id="rId13" w:history="1">
                          <w:r w:rsidRPr="007F29C8">
                            <w:rPr>
                              <w:rFonts w:ascii="Verdana" w:eastAsia="Times New Roman" w:hAnsi="Verdana" w:cs="Times New Roman"/>
                              <w:b/>
                              <w:bCs/>
                              <w:color w:val="0000FF"/>
                              <w:sz w:val="17"/>
                              <w:u w:val="single"/>
                              <w:lang w:eastAsia="es-CR"/>
                            </w:rPr>
                            <w:t>Ver Detalles</w:t>
                          </w:r>
                        </w:hyperlink>
                      </w:p>
                    </w:tc>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jc w:val="center"/>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0000"/>
                            <w:sz w:val="17"/>
                            <w:lang w:eastAsia="es-CR"/>
                          </w:rPr>
                          <w:t>Solo $980</w:t>
                        </w:r>
                        <w:r w:rsidRPr="007F29C8">
                          <w:rPr>
                            <w:rFonts w:ascii="Verdana" w:eastAsia="Times New Roman" w:hAnsi="Verdana" w:cs="Times New Roman"/>
                            <w:b/>
                            <w:bCs/>
                            <w:color w:val="000000"/>
                            <w:sz w:val="17"/>
                            <w:szCs w:val="17"/>
                            <w:lang w:eastAsia="es-CR"/>
                          </w:rPr>
                          <w:br/>
                        </w:r>
                        <w:r w:rsidRPr="007F29C8">
                          <w:rPr>
                            <w:rFonts w:ascii="Verdana" w:eastAsia="Times New Roman" w:hAnsi="Verdana" w:cs="Times New Roman"/>
                            <w:color w:val="000000"/>
                            <w:sz w:val="17"/>
                            <w:szCs w:val="17"/>
                            <w:lang w:eastAsia="es-CR"/>
                          </w:rPr>
                          <w:t>por persona</w:t>
                        </w:r>
                      </w:p>
                    </w:tc>
                  </w:tr>
                  <w:tr w:rsidR="007F29C8" w:rsidRPr="007F29C8">
                    <w:trPr>
                      <w:tblCellSpacing w:w="0" w:type="dxa"/>
                    </w:trPr>
                    <w:tc>
                      <w:tcPr>
                        <w:tcW w:w="0" w:type="auto"/>
                        <w:tcMar>
                          <w:top w:w="75" w:type="dxa"/>
                          <w:left w:w="75" w:type="dxa"/>
                          <w:bottom w:w="150" w:type="dxa"/>
                          <w:right w:w="75" w:type="dxa"/>
                        </w:tcMar>
                        <w:vAlign w:val="center"/>
                        <w:hideMark/>
                      </w:tcPr>
                      <w:p w:rsidR="007F29C8" w:rsidRPr="007F29C8" w:rsidRDefault="007F29C8" w:rsidP="007F29C8">
                        <w:pPr>
                          <w:spacing w:before="100" w:beforeAutospacing="1" w:after="100" w:afterAutospacing="1" w:line="240" w:lineRule="auto"/>
                          <w:ind w:left="150" w:right="75"/>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8000"/>
                            <w:sz w:val="17"/>
                            <w:lang w:eastAsia="es-CR"/>
                          </w:rPr>
                          <w:t>Vacaciones Todo Incluido</w:t>
                        </w:r>
                        <w:r w:rsidRPr="007F29C8">
                          <w:rPr>
                            <w:rFonts w:ascii="Verdana" w:eastAsia="Times New Roman" w:hAnsi="Verdana" w:cs="Times New Roman"/>
                            <w:color w:val="000000"/>
                            <w:sz w:val="17"/>
                            <w:szCs w:val="17"/>
                            <w:lang w:eastAsia="es-CR"/>
                          </w:rPr>
                          <w:br/>
                        </w:r>
                        <w:proofErr w:type="spellStart"/>
                        <w:r w:rsidRPr="007F29C8">
                          <w:rPr>
                            <w:rFonts w:ascii="Verdana" w:eastAsia="Times New Roman" w:hAnsi="Verdana" w:cs="Times New Roman"/>
                            <w:b/>
                            <w:bCs/>
                            <w:color w:val="000000"/>
                            <w:sz w:val="17"/>
                            <w:lang w:eastAsia="es-CR"/>
                          </w:rPr>
                          <w:t>Quedese</w:t>
                        </w:r>
                        <w:proofErr w:type="spellEnd"/>
                        <w:r w:rsidRPr="007F29C8">
                          <w:rPr>
                            <w:rFonts w:ascii="Verdana" w:eastAsia="Times New Roman" w:hAnsi="Verdana" w:cs="Times New Roman"/>
                            <w:b/>
                            <w:bCs/>
                            <w:color w:val="000000"/>
                            <w:sz w:val="17"/>
                            <w:lang w:eastAsia="es-CR"/>
                          </w:rPr>
                          <w:t xml:space="preserve"> más de 5 noches</w:t>
                        </w:r>
                        <w:r w:rsidRPr="007F29C8">
                          <w:rPr>
                            <w:rFonts w:ascii="Verdana" w:eastAsia="Times New Roman" w:hAnsi="Verdana" w:cs="Times New Roman"/>
                            <w:b/>
                            <w:bCs/>
                            <w:color w:val="000000"/>
                            <w:sz w:val="17"/>
                            <w:szCs w:val="17"/>
                            <w:lang w:eastAsia="es-CR"/>
                          </w:rPr>
                          <w:br/>
                        </w:r>
                        <w:proofErr w:type="spellStart"/>
                        <w:r w:rsidRPr="007F29C8">
                          <w:rPr>
                            <w:rFonts w:ascii="Verdana" w:eastAsia="Times New Roman" w:hAnsi="Verdana" w:cs="Times New Roman"/>
                            <w:b/>
                            <w:bCs/>
                            <w:color w:val="000000"/>
                            <w:sz w:val="17"/>
                            <w:lang w:eastAsia="es-CR"/>
                          </w:rPr>
                          <w:t>Obetenga</w:t>
                        </w:r>
                        <w:proofErr w:type="spellEnd"/>
                        <w:r w:rsidRPr="007F29C8">
                          <w:rPr>
                            <w:rFonts w:ascii="Verdana" w:eastAsia="Times New Roman" w:hAnsi="Verdana" w:cs="Times New Roman"/>
                            <w:b/>
                            <w:bCs/>
                            <w:color w:val="000000"/>
                            <w:sz w:val="17"/>
                            <w:lang w:eastAsia="es-CR"/>
                          </w:rPr>
                          <w:t xml:space="preserve"> la 6ta noche </w:t>
                        </w:r>
                        <w:r w:rsidRPr="007F29C8">
                          <w:rPr>
                            <w:rFonts w:ascii="Verdana" w:eastAsia="Times New Roman" w:hAnsi="Verdana" w:cs="Times New Roman"/>
                            <w:b/>
                            <w:bCs/>
                            <w:color w:val="FF0000"/>
                            <w:sz w:val="17"/>
                            <w:lang w:eastAsia="es-CR"/>
                          </w:rPr>
                          <w:t>GRATIS</w:t>
                        </w:r>
                        <w:proofErr w:type="gramStart"/>
                        <w:r w:rsidRPr="007F29C8">
                          <w:rPr>
                            <w:rFonts w:ascii="Verdana" w:eastAsia="Times New Roman" w:hAnsi="Verdana" w:cs="Times New Roman"/>
                            <w:b/>
                            <w:bCs/>
                            <w:color w:val="FF0000"/>
                            <w:sz w:val="17"/>
                            <w:lang w:eastAsia="es-CR"/>
                          </w:rPr>
                          <w:t>!</w:t>
                        </w:r>
                        <w:proofErr w:type="gramEnd"/>
                      </w:p>
                    </w:tc>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rPr>
                            <w:rFonts w:ascii="Verdana" w:eastAsia="Times New Roman" w:hAnsi="Verdana" w:cs="Times New Roman"/>
                            <w:color w:val="000000"/>
                            <w:sz w:val="17"/>
                            <w:szCs w:val="17"/>
                            <w:lang w:eastAsia="es-CR"/>
                          </w:rPr>
                        </w:pPr>
                      </w:p>
                    </w:tc>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jc w:val="center"/>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0000"/>
                            <w:sz w:val="17"/>
                            <w:lang w:eastAsia="es-CR"/>
                          </w:rPr>
                          <w:t xml:space="preserve">Por solo $106 </w:t>
                        </w:r>
                        <w:r w:rsidRPr="007F29C8">
                          <w:rPr>
                            <w:rFonts w:ascii="Verdana" w:eastAsia="Times New Roman" w:hAnsi="Verdana" w:cs="Times New Roman"/>
                            <w:b/>
                            <w:bCs/>
                            <w:color w:val="000000"/>
                            <w:sz w:val="17"/>
                            <w:szCs w:val="17"/>
                            <w:lang w:eastAsia="es-CR"/>
                          </w:rPr>
                          <w:br/>
                        </w:r>
                        <w:r w:rsidRPr="007F29C8">
                          <w:rPr>
                            <w:rFonts w:ascii="Verdana" w:eastAsia="Times New Roman" w:hAnsi="Verdana" w:cs="Times New Roman"/>
                            <w:color w:val="000000"/>
                            <w:sz w:val="17"/>
                            <w:szCs w:val="17"/>
                            <w:lang w:eastAsia="es-CR"/>
                          </w:rPr>
                          <w:t>por persona</w:t>
                        </w:r>
                      </w:p>
                    </w:tc>
                  </w:tr>
                  <w:tr w:rsidR="007F29C8" w:rsidRPr="007F29C8">
                    <w:trPr>
                      <w:tblCellSpacing w:w="0" w:type="dxa"/>
                    </w:trPr>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8000"/>
                            <w:sz w:val="17"/>
                            <w:lang w:eastAsia="es-CR"/>
                          </w:rPr>
                          <w:t>Boda Caribeña Todo Incluido</w:t>
                        </w:r>
                        <w:r w:rsidRPr="007F29C8">
                          <w:rPr>
                            <w:rFonts w:ascii="Verdana" w:eastAsia="Times New Roman" w:hAnsi="Verdana" w:cs="Times New Roman"/>
                            <w:color w:val="000000"/>
                            <w:sz w:val="17"/>
                            <w:szCs w:val="17"/>
                            <w:lang w:eastAsia="es-CR"/>
                          </w:rPr>
                          <w:br/>
                        </w:r>
                        <w:r w:rsidRPr="007F29C8">
                          <w:rPr>
                            <w:rFonts w:ascii="Verdana" w:eastAsia="Times New Roman" w:hAnsi="Verdana" w:cs="Times New Roman"/>
                            <w:b/>
                            <w:bCs/>
                            <w:color w:val="000000"/>
                            <w:sz w:val="17"/>
                            <w:lang w:eastAsia="es-CR"/>
                          </w:rPr>
                          <w:t>(Mínimo 5 noches)</w:t>
                        </w:r>
                        <w:r w:rsidRPr="007F29C8">
                          <w:rPr>
                            <w:rFonts w:ascii="Verdana" w:eastAsia="Times New Roman" w:hAnsi="Verdana" w:cs="Times New Roman"/>
                            <w:b/>
                            <w:bCs/>
                            <w:color w:val="000000"/>
                            <w:sz w:val="17"/>
                            <w:szCs w:val="17"/>
                            <w:lang w:eastAsia="es-CR"/>
                          </w:rPr>
                          <w:br/>
                        </w:r>
                        <w:r w:rsidRPr="007F29C8">
                          <w:rPr>
                            <w:rFonts w:ascii="Verdana" w:eastAsia="Times New Roman" w:hAnsi="Verdana" w:cs="Times New Roman"/>
                            <w:color w:val="000000"/>
                            <w:sz w:val="17"/>
                            <w:szCs w:val="17"/>
                            <w:lang w:eastAsia="es-CR"/>
                          </w:rPr>
                          <w:t>Si se hospeda más tiempo sería solo $280 por noche</w:t>
                        </w:r>
                      </w:p>
                    </w:tc>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rPr>
                            <w:rFonts w:ascii="Verdana" w:eastAsia="Times New Roman" w:hAnsi="Verdana" w:cs="Times New Roman"/>
                            <w:color w:val="000000"/>
                            <w:sz w:val="17"/>
                            <w:szCs w:val="17"/>
                            <w:lang w:eastAsia="es-CR"/>
                          </w:rPr>
                        </w:pPr>
                      </w:p>
                    </w:tc>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jc w:val="center"/>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0000"/>
                            <w:sz w:val="17"/>
                            <w:lang w:eastAsia="es-CR"/>
                          </w:rPr>
                          <w:t>$360</w:t>
                        </w:r>
                        <w:r w:rsidRPr="007F29C8">
                          <w:rPr>
                            <w:rFonts w:ascii="Verdana" w:eastAsia="Times New Roman" w:hAnsi="Verdana" w:cs="Times New Roman"/>
                            <w:color w:val="000000"/>
                            <w:sz w:val="17"/>
                            <w:szCs w:val="17"/>
                            <w:lang w:eastAsia="es-CR"/>
                          </w:rPr>
                          <w:br/>
                          <w:t>por noche/</w:t>
                        </w:r>
                        <w:proofErr w:type="spellStart"/>
                        <w:r w:rsidRPr="007F29C8">
                          <w:rPr>
                            <w:rFonts w:ascii="Verdana" w:eastAsia="Times New Roman" w:hAnsi="Verdana" w:cs="Times New Roman"/>
                            <w:color w:val="000000"/>
                            <w:sz w:val="17"/>
                            <w:szCs w:val="17"/>
                            <w:lang w:eastAsia="es-CR"/>
                          </w:rPr>
                          <w:t>ocupanción</w:t>
                        </w:r>
                        <w:proofErr w:type="spellEnd"/>
                        <w:r w:rsidRPr="007F29C8">
                          <w:rPr>
                            <w:rFonts w:ascii="Verdana" w:eastAsia="Times New Roman" w:hAnsi="Verdana" w:cs="Times New Roman"/>
                            <w:color w:val="000000"/>
                            <w:sz w:val="17"/>
                            <w:szCs w:val="17"/>
                            <w:lang w:eastAsia="es-CR"/>
                          </w:rPr>
                          <w:t xml:space="preserve"> doble </w:t>
                        </w:r>
                      </w:p>
                    </w:tc>
                  </w:tr>
                  <w:tr w:rsidR="007F29C8" w:rsidRPr="007F29C8">
                    <w:trPr>
                      <w:tblCellSpacing w:w="0" w:type="dxa"/>
                    </w:trPr>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8000"/>
                            <w:sz w:val="17"/>
                            <w:lang w:eastAsia="es-CR"/>
                          </w:rPr>
                          <w:t>Luna de Miel en Costa Rica</w:t>
                        </w:r>
                      </w:p>
                    </w:tc>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rPr>
                            <w:rFonts w:ascii="Verdana" w:eastAsia="Times New Roman" w:hAnsi="Verdana" w:cs="Times New Roman"/>
                            <w:color w:val="000000"/>
                            <w:sz w:val="17"/>
                            <w:szCs w:val="17"/>
                            <w:lang w:eastAsia="es-CR"/>
                          </w:rPr>
                        </w:pPr>
                      </w:p>
                    </w:tc>
                    <w:tc>
                      <w:tcPr>
                        <w:tcW w:w="0" w:type="auto"/>
                        <w:tcMar>
                          <w:top w:w="75" w:type="dxa"/>
                          <w:left w:w="75" w:type="dxa"/>
                          <w:bottom w:w="150" w:type="dxa"/>
                          <w:right w:w="75" w:type="dxa"/>
                        </w:tcMar>
                        <w:vAlign w:val="center"/>
                        <w:hideMark/>
                      </w:tcPr>
                      <w:p w:rsidR="007F29C8" w:rsidRPr="007F29C8" w:rsidRDefault="007F29C8" w:rsidP="007F29C8">
                        <w:pPr>
                          <w:spacing w:after="0" w:line="240" w:lineRule="auto"/>
                          <w:ind w:left="150" w:right="75"/>
                          <w:jc w:val="center"/>
                          <w:rPr>
                            <w:rFonts w:ascii="Verdana" w:eastAsia="Times New Roman" w:hAnsi="Verdana" w:cs="Times New Roman"/>
                            <w:color w:val="000000"/>
                            <w:sz w:val="17"/>
                            <w:szCs w:val="17"/>
                            <w:lang w:eastAsia="es-CR"/>
                          </w:rPr>
                        </w:pPr>
                        <w:r w:rsidRPr="007F29C8">
                          <w:rPr>
                            <w:rFonts w:ascii="Verdana" w:eastAsia="Times New Roman" w:hAnsi="Verdana" w:cs="Times New Roman"/>
                            <w:b/>
                            <w:bCs/>
                            <w:color w:val="000000"/>
                            <w:sz w:val="17"/>
                            <w:lang w:eastAsia="es-CR"/>
                          </w:rPr>
                          <w:t xml:space="preserve">Por solo $213 </w:t>
                        </w:r>
                        <w:r w:rsidRPr="007F29C8">
                          <w:rPr>
                            <w:rFonts w:ascii="Verdana" w:eastAsia="Times New Roman" w:hAnsi="Verdana" w:cs="Times New Roman"/>
                            <w:b/>
                            <w:bCs/>
                            <w:color w:val="000000"/>
                            <w:sz w:val="17"/>
                            <w:szCs w:val="17"/>
                            <w:lang w:eastAsia="es-CR"/>
                          </w:rPr>
                          <w:br/>
                        </w:r>
                        <w:r w:rsidRPr="007F29C8">
                          <w:rPr>
                            <w:rFonts w:ascii="Verdana" w:eastAsia="Times New Roman" w:hAnsi="Verdana" w:cs="Times New Roman"/>
                            <w:color w:val="000000"/>
                            <w:sz w:val="17"/>
                            <w:szCs w:val="17"/>
                            <w:lang w:eastAsia="es-CR"/>
                          </w:rPr>
                          <w:t>por noche/</w:t>
                        </w:r>
                        <w:proofErr w:type="spellStart"/>
                        <w:r w:rsidRPr="007F29C8">
                          <w:rPr>
                            <w:rFonts w:ascii="Verdana" w:eastAsia="Times New Roman" w:hAnsi="Verdana" w:cs="Times New Roman"/>
                            <w:color w:val="000000"/>
                            <w:sz w:val="17"/>
                            <w:szCs w:val="17"/>
                            <w:lang w:eastAsia="es-CR"/>
                          </w:rPr>
                          <w:t>ocupanción</w:t>
                        </w:r>
                        <w:proofErr w:type="spellEnd"/>
                        <w:r w:rsidRPr="007F29C8">
                          <w:rPr>
                            <w:rFonts w:ascii="Verdana" w:eastAsia="Times New Roman" w:hAnsi="Verdana" w:cs="Times New Roman"/>
                            <w:color w:val="000000"/>
                            <w:sz w:val="17"/>
                            <w:szCs w:val="17"/>
                            <w:lang w:eastAsia="es-CR"/>
                          </w:rPr>
                          <w:t xml:space="preserve"> doble</w:t>
                        </w:r>
                      </w:p>
                    </w:tc>
                  </w:tr>
                </w:tbl>
                <w:p w:rsidR="007F29C8" w:rsidRPr="007F29C8" w:rsidRDefault="007F29C8" w:rsidP="007F29C8">
                  <w:pPr>
                    <w:spacing w:after="0" w:line="240" w:lineRule="auto"/>
                    <w:rPr>
                      <w:rFonts w:ascii="Times New Roman" w:eastAsia="Times New Roman" w:hAnsi="Times New Roman" w:cs="Times New Roman"/>
                      <w:sz w:val="24"/>
                      <w:szCs w:val="24"/>
                      <w:lang w:eastAsia="es-CR"/>
                    </w:rPr>
                  </w:pPr>
                </w:p>
              </w:tc>
            </w:tr>
          </w:tbl>
          <w:p w:rsidR="007F29C8" w:rsidRPr="007F29C8" w:rsidRDefault="007F29C8" w:rsidP="007F29C8">
            <w:pPr>
              <w:spacing w:after="0" w:line="240" w:lineRule="auto"/>
              <w:rPr>
                <w:rFonts w:ascii="Times New Roman" w:eastAsia="Times New Roman" w:hAnsi="Times New Roman" w:cs="Times New Roman"/>
                <w:sz w:val="24"/>
                <w:szCs w:val="24"/>
                <w:lang w:eastAsia="es-CR"/>
              </w:rPr>
            </w:pPr>
          </w:p>
        </w:tc>
      </w:tr>
      <w:tr w:rsidR="007F29C8" w:rsidRPr="007F29C8">
        <w:trPr>
          <w:tblCellSpacing w:w="15" w:type="dxa"/>
          <w:jc w:val="center"/>
        </w:trPr>
        <w:tc>
          <w:tcPr>
            <w:tcW w:w="0" w:type="auto"/>
            <w:gridSpan w:val="2"/>
            <w:vAlign w:val="center"/>
            <w:hideMark/>
          </w:tcPr>
          <w:p w:rsidR="007F29C8" w:rsidRPr="007F29C8" w:rsidRDefault="007F29C8" w:rsidP="007F29C8">
            <w:pPr>
              <w:spacing w:after="0" w:line="240" w:lineRule="auto"/>
              <w:rPr>
                <w:rFonts w:ascii="Times New Roman" w:eastAsia="Times New Roman" w:hAnsi="Times New Roman" w:cs="Times New Roman"/>
                <w:sz w:val="24"/>
                <w:szCs w:val="24"/>
                <w:lang w:eastAsia="es-CR"/>
              </w:rPr>
            </w:pPr>
            <w:r w:rsidRPr="007F29C8">
              <w:rPr>
                <w:rFonts w:ascii="Times New Roman" w:eastAsia="Times New Roman" w:hAnsi="Times New Roman" w:cs="Times New Roman"/>
                <w:sz w:val="24"/>
                <w:szCs w:val="24"/>
                <w:lang w:eastAsia="es-CR"/>
              </w:rPr>
              <w:t> </w:t>
            </w:r>
          </w:p>
        </w:tc>
      </w:tr>
      <w:tr w:rsidR="007F29C8" w:rsidRPr="007F29C8">
        <w:trPr>
          <w:tblCellSpacing w:w="15" w:type="dxa"/>
          <w:jc w:val="center"/>
        </w:trPr>
        <w:tc>
          <w:tcPr>
            <w:tcW w:w="0" w:type="auto"/>
            <w:gridSpan w:val="2"/>
            <w:vAlign w:val="center"/>
            <w:hideMark/>
          </w:tcPr>
          <w:p w:rsidR="007F29C8" w:rsidRPr="007F29C8" w:rsidRDefault="007F29C8" w:rsidP="007F29C8">
            <w:p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b/>
                <w:bCs/>
                <w:color w:val="CC0000"/>
                <w:sz w:val="20"/>
                <w:lang w:eastAsia="es-CR"/>
              </w:rPr>
              <w:t>NOTAS:</w:t>
            </w:r>
          </w:p>
          <w:p w:rsidR="007F29C8" w:rsidRPr="007F29C8" w:rsidRDefault="007F29C8" w:rsidP="007F29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 xml:space="preserve">Tarifas por noche y huéspedes por </w:t>
            </w:r>
            <w:proofErr w:type="spellStart"/>
            <w:r w:rsidRPr="007F29C8">
              <w:rPr>
                <w:rFonts w:ascii="Verdana" w:eastAsia="Times New Roman" w:hAnsi="Verdana" w:cs="Times New Roman"/>
                <w:sz w:val="20"/>
                <w:szCs w:val="20"/>
                <w:lang w:eastAsia="es-CR"/>
              </w:rPr>
              <w:t>bungalow</w:t>
            </w:r>
            <w:proofErr w:type="spellEnd"/>
            <w:r w:rsidRPr="007F29C8">
              <w:rPr>
                <w:rFonts w:ascii="Verdana" w:eastAsia="Times New Roman" w:hAnsi="Verdana" w:cs="Times New Roman"/>
                <w:sz w:val="20"/>
                <w:szCs w:val="20"/>
                <w:lang w:eastAsia="es-CR"/>
              </w:rPr>
              <w:t>.</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Las tarifas incluyen impuestos locales (13%) y desayuno complementario.</w:t>
            </w:r>
          </w:p>
          <w:p w:rsidR="007F29C8" w:rsidRPr="007F29C8" w:rsidRDefault="007F29C8" w:rsidP="007F29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7F29C8">
              <w:rPr>
                <w:rFonts w:ascii="Verdana" w:eastAsia="Times New Roman" w:hAnsi="Verdana" w:cs="Times New Roman"/>
                <w:sz w:val="20"/>
                <w:szCs w:val="20"/>
                <w:lang w:eastAsia="es-CR"/>
              </w:rPr>
              <w:t>Bungalows</w:t>
            </w:r>
            <w:proofErr w:type="spellEnd"/>
            <w:r w:rsidRPr="007F29C8">
              <w:rPr>
                <w:rFonts w:ascii="Verdana" w:eastAsia="Times New Roman" w:hAnsi="Verdana" w:cs="Times New Roman"/>
                <w:sz w:val="20"/>
                <w:szCs w:val="20"/>
                <w:lang w:eastAsia="es-CR"/>
              </w:rPr>
              <w:t xml:space="preserve"> grandes (2 camas tamaño </w:t>
            </w:r>
            <w:proofErr w:type="spellStart"/>
            <w:r w:rsidRPr="007F29C8">
              <w:rPr>
                <w:rFonts w:ascii="Verdana" w:eastAsia="Times New Roman" w:hAnsi="Verdana" w:cs="Times New Roman"/>
                <w:sz w:val="20"/>
                <w:szCs w:val="20"/>
                <w:lang w:eastAsia="es-CR"/>
              </w:rPr>
              <w:t>queen</w:t>
            </w:r>
            <w:proofErr w:type="spellEnd"/>
            <w:r w:rsidRPr="007F29C8">
              <w:rPr>
                <w:rFonts w:ascii="Verdana" w:eastAsia="Times New Roman" w:hAnsi="Verdana" w:cs="Times New Roman"/>
                <w:sz w:val="20"/>
                <w:szCs w:val="20"/>
                <w:lang w:eastAsia="es-CR"/>
              </w:rPr>
              <w:t xml:space="preserve"> - para un máximo de 4 personas). </w:t>
            </w:r>
          </w:p>
          <w:p w:rsidR="007F29C8" w:rsidRPr="007F29C8" w:rsidRDefault="007F29C8" w:rsidP="007F29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7F29C8">
              <w:rPr>
                <w:rFonts w:ascii="Verdana" w:eastAsia="Times New Roman" w:hAnsi="Verdana" w:cs="Times New Roman"/>
                <w:sz w:val="20"/>
                <w:szCs w:val="20"/>
                <w:lang w:eastAsia="es-CR"/>
              </w:rPr>
              <w:t>Bungalows</w:t>
            </w:r>
            <w:proofErr w:type="spellEnd"/>
            <w:r w:rsidRPr="007F29C8">
              <w:rPr>
                <w:rFonts w:ascii="Verdana" w:eastAsia="Times New Roman" w:hAnsi="Verdana" w:cs="Times New Roman"/>
                <w:sz w:val="20"/>
                <w:szCs w:val="20"/>
                <w:lang w:eastAsia="es-CR"/>
              </w:rPr>
              <w:t xml:space="preserve"> pequeño (1 cama </w:t>
            </w:r>
            <w:proofErr w:type="gramStart"/>
            <w:r w:rsidRPr="007F29C8">
              <w:rPr>
                <w:rFonts w:ascii="Verdana" w:eastAsia="Times New Roman" w:hAnsi="Verdana" w:cs="Times New Roman"/>
                <w:sz w:val="20"/>
                <w:szCs w:val="20"/>
                <w:lang w:eastAsia="es-CR"/>
              </w:rPr>
              <w:t>tamaño )</w:t>
            </w:r>
            <w:proofErr w:type="gramEnd"/>
            <w:r w:rsidRPr="007F29C8">
              <w:rPr>
                <w:rFonts w:ascii="Verdana" w:eastAsia="Times New Roman" w:hAnsi="Verdana" w:cs="Times New Roman"/>
                <w:sz w:val="20"/>
                <w:szCs w:val="20"/>
                <w:lang w:eastAsia="es-CR"/>
              </w:rPr>
              <w:t xml:space="preserve"> con aire acondicionado y son habitaciones para no fumadores.</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Niños de 4 años de edad y menores gratis. Solamente deben pagar por alimentación y bebidas.</w:t>
            </w:r>
            <w:r w:rsidRPr="007F29C8">
              <w:rPr>
                <w:rFonts w:ascii="Times New Roman" w:eastAsia="Times New Roman" w:hAnsi="Times New Roman" w:cs="Times New Roman"/>
                <w:sz w:val="24"/>
                <w:szCs w:val="24"/>
                <w:lang w:eastAsia="es-CR"/>
              </w:rPr>
              <w:t xml:space="preserve"> </w:t>
            </w:r>
          </w:p>
          <w:p w:rsidR="007F29C8" w:rsidRPr="007F29C8" w:rsidRDefault="007F29C8" w:rsidP="007F29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7F29C8">
              <w:rPr>
                <w:rFonts w:ascii="Verdana" w:eastAsia="Times New Roman" w:hAnsi="Verdana" w:cs="Times New Roman"/>
                <w:sz w:val="20"/>
                <w:szCs w:val="20"/>
                <w:lang w:eastAsia="es-CR"/>
              </w:rPr>
              <w:t>La Recepción se cierra a las 10:00 p.m. - En caso de llegadas tarde, por favor notifique con tiempo por adelantado.</w:t>
            </w:r>
            <w:r w:rsidRPr="007F29C8">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C1D16"/>
    <w:multiLevelType w:val="multilevel"/>
    <w:tmpl w:val="27D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079F6"/>
    <w:multiLevelType w:val="multilevel"/>
    <w:tmpl w:val="017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5F2699"/>
    <w:multiLevelType w:val="multilevel"/>
    <w:tmpl w:val="D8E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F29C8"/>
    <w:rsid w:val="00013088"/>
    <w:rsid w:val="00021CA3"/>
    <w:rsid w:val="00024515"/>
    <w:rsid w:val="00024EA2"/>
    <w:rsid w:val="0004413C"/>
    <w:rsid w:val="00057C3E"/>
    <w:rsid w:val="00063925"/>
    <w:rsid w:val="00065180"/>
    <w:rsid w:val="000719D8"/>
    <w:rsid w:val="00071F60"/>
    <w:rsid w:val="00072421"/>
    <w:rsid w:val="00075092"/>
    <w:rsid w:val="00076E3B"/>
    <w:rsid w:val="000835FB"/>
    <w:rsid w:val="00092E32"/>
    <w:rsid w:val="0009679A"/>
    <w:rsid w:val="000A1168"/>
    <w:rsid w:val="000A731C"/>
    <w:rsid w:val="000A75DE"/>
    <w:rsid w:val="000F0D35"/>
    <w:rsid w:val="001114C1"/>
    <w:rsid w:val="001147EB"/>
    <w:rsid w:val="001171A5"/>
    <w:rsid w:val="00124B8B"/>
    <w:rsid w:val="00140B5E"/>
    <w:rsid w:val="001440CA"/>
    <w:rsid w:val="00147A9B"/>
    <w:rsid w:val="00160956"/>
    <w:rsid w:val="00162980"/>
    <w:rsid w:val="00164C9F"/>
    <w:rsid w:val="00166E13"/>
    <w:rsid w:val="0017319E"/>
    <w:rsid w:val="001851D2"/>
    <w:rsid w:val="00195F67"/>
    <w:rsid w:val="00197D8D"/>
    <w:rsid w:val="001A6679"/>
    <w:rsid w:val="001A6ECC"/>
    <w:rsid w:val="001B7381"/>
    <w:rsid w:val="001D189B"/>
    <w:rsid w:val="001D5AA7"/>
    <w:rsid w:val="001D6690"/>
    <w:rsid w:val="001E0C8C"/>
    <w:rsid w:val="001E1A6E"/>
    <w:rsid w:val="001E48FE"/>
    <w:rsid w:val="001F2B2B"/>
    <w:rsid w:val="00215E7C"/>
    <w:rsid w:val="00230893"/>
    <w:rsid w:val="002355C0"/>
    <w:rsid w:val="0024305F"/>
    <w:rsid w:val="002440E5"/>
    <w:rsid w:val="002569B3"/>
    <w:rsid w:val="002928DB"/>
    <w:rsid w:val="002A439F"/>
    <w:rsid w:val="002A7B4E"/>
    <w:rsid w:val="00330F85"/>
    <w:rsid w:val="0035784A"/>
    <w:rsid w:val="00365848"/>
    <w:rsid w:val="00384869"/>
    <w:rsid w:val="00394A40"/>
    <w:rsid w:val="003953DC"/>
    <w:rsid w:val="003C140B"/>
    <w:rsid w:val="003C259A"/>
    <w:rsid w:val="003D61F2"/>
    <w:rsid w:val="003F3716"/>
    <w:rsid w:val="00411017"/>
    <w:rsid w:val="00432C11"/>
    <w:rsid w:val="004411C6"/>
    <w:rsid w:val="004703C4"/>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5F7E67"/>
    <w:rsid w:val="006136C1"/>
    <w:rsid w:val="006176D6"/>
    <w:rsid w:val="0062229F"/>
    <w:rsid w:val="006450AE"/>
    <w:rsid w:val="0065086A"/>
    <w:rsid w:val="00663745"/>
    <w:rsid w:val="00667401"/>
    <w:rsid w:val="006743FA"/>
    <w:rsid w:val="006829B8"/>
    <w:rsid w:val="00691720"/>
    <w:rsid w:val="006943F6"/>
    <w:rsid w:val="00696CDD"/>
    <w:rsid w:val="006A54F6"/>
    <w:rsid w:val="006A6F80"/>
    <w:rsid w:val="006C7136"/>
    <w:rsid w:val="006E412B"/>
    <w:rsid w:val="006F6735"/>
    <w:rsid w:val="00703859"/>
    <w:rsid w:val="0071119C"/>
    <w:rsid w:val="00722B8B"/>
    <w:rsid w:val="0072737E"/>
    <w:rsid w:val="0075795B"/>
    <w:rsid w:val="0078364E"/>
    <w:rsid w:val="007939C5"/>
    <w:rsid w:val="007A0EB4"/>
    <w:rsid w:val="007B0276"/>
    <w:rsid w:val="007B1EA9"/>
    <w:rsid w:val="007C0881"/>
    <w:rsid w:val="007C1190"/>
    <w:rsid w:val="007C18E4"/>
    <w:rsid w:val="007D7A11"/>
    <w:rsid w:val="007E1B74"/>
    <w:rsid w:val="007E3AE5"/>
    <w:rsid w:val="007F29C8"/>
    <w:rsid w:val="007F418B"/>
    <w:rsid w:val="008048E7"/>
    <w:rsid w:val="00807C70"/>
    <w:rsid w:val="00831587"/>
    <w:rsid w:val="00843992"/>
    <w:rsid w:val="00845AB2"/>
    <w:rsid w:val="00851CAB"/>
    <w:rsid w:val="008525B7"/>
    <w:rsid w:val="0085734C"/>
    <w:rsid w:val="008678CB"/>
    <w:rsid w:val="00875EFE"/>
    <w:rsid w:val="00876151"/>
    <w:rsid w:val="00897233"/>
    <w:rsid w:val="008C3D1E"/>
    <w:rsid w:val="008D5963"/>
    <w:rsid w:val="008E2BDA"/>
    <w:rsid w:val="008F3DFF"/>
    <w:rsid w:val="008F55BF"/>
    <w:rsid w:val="00932548"/>
    <w:rsid w:val="00943DCB"/>
    <w:rsid w:val="00952AA5"/>
    <w:rsid w:val="00954E64"/>
    <w:rsid w:val="009622E9"/>
    <w:rsid w:val="00994D15"/>
    <w:rsid w:val="009A6B4E"/>
    <w:rsid w:val="009B1392"/>
    <w:rsid w:val="009F5BB7"/>
    <w:rsid w:val="00A03841"/>
    <w:rsid w:val="00A050E3"/>
    <w:rsid w:val="00A14705"/>
    <w:rsid w:val="00A22535"/>
    <w:rsid w:val="00A2299D"/>
    <w:rsid w:val="00A308F3"/>
    <w:rsid w:val="00A44C93"/>
    <w:rsid w:val="00A80BAA"/>
    <w:rsid w:val="00AA3E2B"/>
    <w:rsid w:val="00AA52E5"/>
    <w:rsid w:val="00AB2CC3"/>
    <w:rsid w:val="00AB6B51"/>
    <w:rsid w:val="00AF159D"/>
    <w:rsid w:val="00B01CB1"/>
    <w:rsid w:val="00B01DB8"/>
    <w:rsid w:val="00B125C3"/>
    <w:rsid w:val="00B16F65"/>
    <w:rsid w:val="00B234AE"/>
    <w:rsid w:val="00B33698"/>
    <w:rsid w:val="00B352E7"/>
    <w:rsid w:val="00B5634D"/>
    <w:rsid w:val="00B610F2"/>
    <w:rsid w:val="00B641E8"/>
    <w:rsid w:val="00B652EA"/>
    <w:rsid w:val="00B71BA7"/>
    <w:rsid w:val="00B84F65"/>
    <w:rsid w:val="00B91EE6"/>
    <w:rsid w:val="00BC291F"/>
    <w:rsid w:val="00BD1764"/>
    <w:rsid w:val="00BE07AA"/>
    <w:rsid w:val="00BE0E6F"/>
    <w:rsid w:val="00BE3A18"/>
    <w:rsid w:val="00BF042D"/>
    <w:rsid w:val="00BF1CE0"/>
    <w:rsid w:val="00BF581F"/>
    <w:rsid w:val="00C077C1"/>
    <w:rsid w:val="00C15ABA"/>
    <w:rsid w:val="00C21D86"/>
    <w:rsid w:val="00C3096C"/>
    <w:rsid w:val="00C30E92"/>
    <w:rsid w:val="00C3325D"/>
    <w:rsid w:val="00C45BDE"/>
    <w:rsid w:val="00C52128"/>
    <w:rsid w:val="00C56029"/>
    <w:rsid w:val="00C651F0"/>
    <w:rsid w:val="00C764B2"/>
    <w:rsid w:val="00C779E3"/>
    <w:rsid w:val="00C9292F"/>
    <w:rsid w:val="00CA72E0"/>
    <w:rsid w:val="00CA79AF"/>
    <w:rsid w:val="00CC0BD0"/>
    <w:rsid w:val="00CC3175"/>
    <w:rsid w:val="00D1422B"/>
    <w:rsid w:val="00D34EEA"/>
    <w:rsid w:val="00D45DA1"/>
    <w:rsid w:val="00D528B9"/>
    <w:rsid w:val="00D62D60"/>
    <w:rsid w:val="00D6349A"/>
    <w:rsid w:val="00D65C9B"/>
    <w:rsid w:val="00D7132A"/>
    <w:rsid w:val="00D86325"/>
    <w:rsid w:val="00D941FF"/>
    <w:rsid w:val="00D96A56"/>
    <w:rsid w:val="00DA099C"/>
    <w:rsid w:val="00DB4F25"/>
    <w:rsid w:val="00DD74E8"/>
    <w:rsid w:val="00E12B1D"/>
    <w:rsid w:val="00E32823"/>
    <w:rsid w:val="00E424BC"/>
    <w:rsid w:val="00E536CD"/>
    <w:rsid w:val="00E65A6C"/>
    <w:rsid w:val="00E67310"/>
    <w:rsid w:val="00E872F3"/>
    <w:rsid w:val="00E87F1B"/>
    <w:rsid w:val="00E92468"/>
    <w:rsid w:val="00E94427"/>
    <w:rsid w:val="00EB2CDF"/>
    <w:rsid w:val="00EB67C2"/>
    <w:rsid w:val="00EC73C8"/>
    <w:rsid w:val="00ED00BF"/>
    <w:rsid w:val="00F03F5B"/>
    <w:rsid w:val="00F17109"/>
    <w:rsid w:val="00F227C7"/>
    <w:rsid w:val="00F22D22"/>
    <w:rsid w:val="00F24193"/>
    <w:rsid w:val="00F438E7"/>
    <w:rsid w:val="00F657A3"/>
    <w:rsid w:val="00F87978"/>
    <w:rsid w:val="00F91F67"/>
    <w:rsid w:val="00F9263F"/>
    <w:rsid w:val="00F9384F"/>
    <w:rsid w:val="00FB016D"/>
    <w:rsid w:val="00FB413B"/>
    <w:rsid w:val="00FC0683"/>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7F2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29C8"/>
    <w:rPr>
      <w:rFonts w:ascii="Times New Roman" w:eastAsia="Times New Roman" w:hAnsi="Times New Roman" w:cs="Times New Roman"/>
      <w:b/>
      <w:bCs/>
      <w:kern w:val="36"/>
      <w:sz w:val="48"/>
      <w:szCs w:val="48"/>
      <w:lang w:eastAsia="es-CR"/>
    </w:rPr>
  </w:style>
  <w:style w:type="character" w:styleId="Hipervnculo">
    <w:name w:val="Hyperlink"/>
    <w:basedOn w:val="Fuentedeprrafopredeter"/>
    <w:uiPriority w:val="99"/>
    <w:semiHidden/>
    <w:unhideWhenUsed/>
    <w:rsid w:val="007F29C8"/>
    <w:rPr>
      <w:color w:val="0000FF"/>
      <w:u w:val="single"/>
    </w:rPr>
  </w:style>
  <w:style w:type="paragraph" w:styleId="NormalWeb">
    <w:name w:val="Normal (Web)"/>
    <w:basedOn w:val="Normal"/>
    <w:uiPriority w:val="99"/>
    <w:unhideWhenUsed/>
    <w:rsid w:val="007F29C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getxt1">
    <w:name w:val="page_txt1"/>
    <w:basedOn w:val="Normal"/>
    <w:rsid w:val="007F29C8"/>
    <w:pPr>
      <w:spacing w:before="100" w:beforeAutospacing="1" w:after="100" w:afterAutospacing="1" w:line="240" w:lineRule="auto"/>
      <w:ind w:left="150" w:right="75"/>
    </w:pPr>
    <w:rPr>
      <w:rFonts w:ascii="Verdana" w:eastAsia="Times New Roman" w:hAnsi="Verdana" w:cs="Times New Roman"/>
      <w:color w:val="000000"/>
      <w:sz w:val="17"/>
      <w:szCs w:val="17"/>
      <w:lang w:eastAsia="es-CR"/>
    </w:rPr>
  </w:style>
  <w:style w:type="paragraph" w:customStyle="1" w:styleId="paquetessubtitles">
    <w:name w:val="paquetes_sub_titles"/>
    <w:basedOn w:val="Normal"/>
    <w:rsid w:val="007F29C8"/>
    <w:pPr>
      <w:spacing w:before="100" w:beforeAutospacing="1" w:after="100" w:afterAutospacing="1" w:line="240" w:lineRule="auto"/>
    </w:pPr>
    <w:rPr>
      <w:rFonts w:ascii="Trebuchet MS" w:eastAsia="Times New Roman" w:hAnsi="Trebuchet MS" w:cs="Times New Roman"/>
      <w:b/>
      <w:bCs/>
      <w:sz w:val="30"/>
      <w:szCs w:val="30"/>
      <w:lang w:eastAsia="es-CR"/>
    </w:rPr>
  </w:style>
  <w:style w:type="character" w:styleId="Textoennegrita">
    <w:name w:val="Strong"/>
    <w:basedOn w:val="Fuentedeprrafopredeter"/>
    <w:uiPriority w:val="22"/>
    <w:qFormat/>
    <w:rsid w:val="007F29C8"/>
    <w:rPr>
      <w:b/>
      <w:bCs/>
    </w:rPr>
  </w:style>
  <w:style w:type="paragraph" w:styleId="Textodeglobo">
    <w:name w:val="Balloon Text"/>
    <w:basedOn w:val="Normal"/>
    <w:link w:val="TextodegloboCar"/>
    <w:uiPriority w:val="99"/>
    <w:semiHidden/>
    <w:unhideWhenUsed/>
    <w:rsid w:val="007F29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onozcacostarica.com/caribe/hoteles/kasha.ht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3154</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2010-08-10T15:06:00Z</dcterms:created>
  <dcterms:modified xsi:type="dcterms:W3CDTF">2010-08-10T15:06:00Z</dcterms:modified>
</cp:coreProperties>
</file>