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5238"/>
        <w:gridCol w:w="3793"/>
      </w:tblGrid>
      <w:tr w:rsidR="009D5967" w:rsidRPr="009D5967">
        <w:trPr>
          <w:tblCellSpacing w:w="0" w:type="dxa"/>
          <w:jc w:val="center"/>
        </w:trPr>
        <w:tc>
          <w:tcPr>
            <w:tcW w:w="29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30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5715000" cy="819150"/>
                  <wp:effectExtent l="19050" t="0" r="0" b="0"/>
                  <wp:docPr id="1" name="Imagen 1" descr="http://www.conozcacostarica.com/images/mansion_titul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mansion_titul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29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30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29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30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29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1714500"/>
                  <wp:effectExtent l="19050" t="0" r="0" b="0"/>
                  <wp:docPr id="2" name="Imagen 2" descr="http://www.conozcacostarica.com/images/mansion_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mansion_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pct"/>
            <w:vAlign w:val="center"/>
            <w:hideMark/>
          </w:tcPr>
          <w:p w:rsidR="009D5967" w:rsidRPr="009D5967" w:rsidRDefault="009D5967" w:rsidP="009D59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Bienvenidos a La Mansión </w:t>
            </w:r>
            <w:proofErr w:type="spellStart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uno de los destinos más exclusivos en América Central.</w:t>
            </w:r>
          </w:p>
          <w:p w:rsidR="009D5967" w:rsidRPr="009D5967" w:rsidRDefault="009D5967" w:rsidP="009D59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Mansión </w:t>
            </w:r>
            <w:proofErr w:type="spellStart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situado en una montaña que mira sobre el Océano Pacífico y el Parque Nacional Manuel Antonio. </w:t>
            </w:r>
          </w:p>
          <w:p w:rsidR="009D5967" w:rsidRPr="009D5967" w:rsidRDefault="009D5967" w:rsidP="009D59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Mansión </w:t>
            </w:r>
            <w:proofErr w:type="spellStart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solo unos minutos de playas prístinas, pesca deportiva en puerto </w:t>
            </w:r>
            <w:proofErr w:type="spellStart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Quepos</w:t>
            </w:r>
            <w:proofErr w:type="spellEnd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el aeropuerto local.</w:t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29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30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2900" w:type="pct"/>
            <w:vAlign w:val="center"/>
            <w:hideMark/>
          </w:tcPr>
          <w:p w:rsidR="009D5967" w:rsidRPr="009D5967" w:rsidRDefault="009D5967" w:rsidP="009D59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Mansión </w:t>
            </w:r>
            <w:proofErr w:type="gramStart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ofrecen</w:t>
            </w:r>
            <w:proofErr w:type="gramEnd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 elegante diseño Mediterráneo construido por un equipo de arquitectos Suizos y decorado por diseñadores de interiores Italianos profesionales.</w:t>
            </w:r>
          </w:p>
          <w:p w:rsidR="009D5967" w:rsidRPr="009D5967" w:rsidRDefault="009D5967" w:rsidP="009D59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 interior ofrece a sus huéspedes una abundante cantidad de pinturas de algunos de los mejores artistas de Costa Rica. La Mansión ha desarrollado un proyecto eco-amigable, para calentar el agua del Hotel por medio de energía solar.</w:t>
            </w:r>
          </w:p>
        </w:tc>
        <w:tc>
          <w:tcPr>
            <w:tcW w:w="30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143125" cy="2152650"/>
                  <wp:effectExtent l="19050" t="0" r="9525" b="0"/>
                  <wp:docPr id="3" name="Imagen 3" descr="http://www.conozcacostarica.com/images/mansio_fren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mansio_fren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5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29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30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29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381250" cy="2381250"/>
                  <wp:effectExtent l="19050" t="0" r="0" b="0"/>
                  <wp:docPr id="4" name="Imagen 4" descr="http://www.conozcacostarica.com/images/mansion_su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mansion_su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pct"/>
            <w:vAlign w:val="center"/>
            <w:hideMark/>
          </w:tcPr>
          <w:p w:rsidR="009D5967" w:rsidRPr="009D5967" w:rsidRDefault="009D5967" w:rsidP="009D59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suites y habitaciones son de todo menos "estándar". Todas tiene aire acondicionado y cuarto de baño, vestidor, televisión, abanicos de techo, y en el exterior un Árdea de descanso y balcones. Cada habitación tiene puertas corredizas de cristal, que abren hacia una increíble vista del Océano Pacífico y la selva circundante.</w:t>
            </w:r>
          </w:p>
          <w:p w:rsidR="009D5967" w:rsidRPr="009D5967" w:rsidRDefault="009D5967" w:rsidP="009D59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Deluxe</w:t>
            </w:r>
            <w:proofErr w:type="spellEnd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Room</w:t>
            </w:r>
            <w:proofErr w:type="spellEnd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- Habitaciones delicadamente decoradas con camas tamaño </w:t>
            </w:r>
            <w:proofErr w:type="spellStart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dos camas tamaño </w:t>
            </w:r>
            <w:proofErr w:type="spellStart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más todas las características de las suites.</w:t>
            </w:r>
          </w:p>
          <w:p w:rsidR="009D5967" w:rsidRPr="009D5967" w:rsidRDefault="009D5967" w:rsidP="009D59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Junior Suite - Suites con una sala de estar separada y finamente amueblada, baño extra, cama tamaño </w:t>
            </w:r>
            <w:proofErr w:type="spellStart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dos camas tamaño </w:t>
            </w:r>
            <w:proofErr w:type="spellStart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más todas las características de las suites.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29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30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2900" w:type="pct"/>
            <w:vAlign w:val="center"/>
            <w:hideMark/>
          </w:tcPr>
          <w:p w:rsidR="009D5967" w:rsidRPr="009D5967" w:rsidRDefault="009D5967" w:rsidP="009D59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Suite Presidencial Cristóbal Colon - Sin duda alguna, la más grande y delicadamente decorada suite presidencial en todo Costa Rica. Espléndidamente amueblada, la recámara principal tiene un Jacuzzi completo con grifos de oro de 24 quilates, ducha doble, bidé, </w:t>
            </w:r>
            <w:proofErr w:type="spellStart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coffee-maker</w:t>
            </w:r>
            <w:proofErr w:type="spellEnd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obras de arte de primera, enormes balcones con una vista inolvidable y espectacular del Océano Pacífico.</w:t>
            </w:r>
          </w:p>
        </w:tc>
        <w:tc>
          <w:tcPr>
            <w:tcW w:w="30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143125" cy="2105025"/>
                  <wp:effectExtent l="19050" t="0" r="9525" b="0"/>
                  <wp:docPr id="5" name="Imagen 5" descr="http://www.conozcacostarica.com/images/mansion_pres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mansion_pres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29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3000" w:type="pct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2900" w:type="pct"/>
            <w:vAlign w:val="center"/>
            <w:hideMark/>
          </w:tcPr>
          <w:p w:rsidR="009D5967" w:rsidRPr="009D5967" w:rsidRDefault="009D5967" w:rsidP="009D5967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6"/>
                <w:szCs w:val="36"/>
                <w:lang w:eastAsia="es-CR"/>
              </w:rPr>
              <w:drawing>
                <wp:inline distT="0" distB="0" distL="0" distR="0">
                  <wp:extent cx="2381250" cy="2428875"/>
                  <wp:effectExtent l="19050" t="0" r="0" b="0"/>
                  <wp:docPr id="6" name="Imagen 6" descr="http://www.conozcacostarica.com/images/mansion_bod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mansion_bod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42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Imagine un escenario de verdor y el susurro del mar, provocado por el vaivén de las olas del Océano Pacífico. </w:t>
            </w:r>
            <w:proofErr w:type="spellStart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Sorprendase</w:t>
            </w:r>
            <w:proofErr w:type="spellEnd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algunos personajes inesperados tales como, Monos Titi, Osos perezosos, algunos Monos cara blanca y cientos de aves de diferentes especies y mariposas "revoloteando" en su fiesta de bodas.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D5967" w:rsidRPr="009D5967" w:rsidRDefault="009D5967" w:rsidP="009D59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Ahora, agregue la espectacular Suite de Luna Miel Cristóbal Colon con ducha doble, Jacuzzi, con grifos de oro de 24 quilates, desayuno en la cama con caviar, salmón y champaña; y usted habrá hecho los arreglos más adecuados para uno de los días más importantes de sus vidas...!</w:t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29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30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2900" w:type="pct"/>
            <w:vAlign w:val="center"/>
            <w:hideMark/>
          </w:tcPr>
          <w:p w:rsidR="009D5967" w:rsidRPr="009D5967" w:rsidRDefault="009D5967" w:rsidP="009D5967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66CC"/>
                <w:sz w:val="36"/>
                <w:szCs w:val="36"/>
                <w:lang w:eastAsia="es-CR"/>
              </w:rPr>
              <w:t>SERVICIOS</w:t>
            </w:r>
          </w:p>
          <w:p w:rsidR="009D5967" w:rsidRPr="009D5967" w:rsidRDefault="009D5967" w:rsidP="009D596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Piscina con Jacuzzi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D5967" w:rsidRPr="009D5967" w:rsidRDefault="009D5967" w:rsidP="009D596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TV por en todas las suites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D5967" w:rsidRPr="009D5967" w:rsidRDefault="009D5967" w:rsidP="009D596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playa a solo unos cuantos minutos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D5967" w:rsidRPr="009D5967" w:rsidRDefault="009D5967" w:rsidP="009D596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Sala de estar con biblioteca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D5967" w:rsidRPr="009D5967" w:rsidRDefault="009D5967" w:rsidP="009D596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correo electrónico (Email)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D5967" w:rsidRPr="009D5967" w:rsidRDefault="009D5967" w:rsidP="009D596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conserjería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30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143125" cy="2209800"/>
                  <wp:effectExtent l="19050" t="0" r="9525" b="0"/>
                  <wp:docPr id="7" name="Imagen 7" descr="http://www.conozcacostarica.com/images/mansion_mas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mansion_mas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209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29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30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29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2400300"/>
                  <wp:effectExtent l="19050" t="0" r="0" b="0"/>
                  <wp:docPr id="8" name="Imagen 8" descr="http://www.conozcacostarica.com/images/mansion_jacuzz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mansion_jacuzz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400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pct"/>
            <w:vAlign w:val="center"/>
            <w:hideMark/>
          </w:tcPr>
          <w:p w:rsidR="009D5967" w:rsidRPr="009D5967" w:rsidRDefault="009D5967" w:rsidP="009D5967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66CC"/>
                <w:sz w:val="36"/>
                <w:szCs w:val="36"/>
                <w:lang w:eastAsia="es-CR"/>
              </w:rPr>
              <w:t>SERVICIOS</w:t>
            </w:r>
          </w:p>
          <w:p w:rsidR="009D5967" w:rsidRPr="009D5967" w:rsidRDefault="009D5967" w:rsidP="009D596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Cena Gourmet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D5967" w:rsidRPr="009D5967" w:rsidRDefault="009D5967" w:rsidP="009D596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Tienda de regalos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D5967" w:rsidRPr="009D5967" w:rsidRDefault="009D5967" w:rsidP="009D596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Servicios médicos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D5967" w:rsidRPr="009D5967" w:rsidRDefault="009D5967" w:rsidP="009D596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Servicios de vuelos </w:t>
            </w:r>
            <w:proofErr w:type="spellStart"/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charter</w:t>
            </w:r>
            <w:proofErr w:type="spellEnd"/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D5967" w:rsidRPr="009D5967" w:rsidRDefault="009D5967" w:rsidP="009D596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Seguridad privada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D5967" w:rsidRPr="009D5967" w:rsidRDefault="009D5967" w:rsidP="009D596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conexión al aeropuerto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29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3000" w:type="pct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D5967" w:rsidRPr="009D5967" w:rsidRDefault="009D5967" w:rsidP="009D596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9D5967">
              <w:rPr>
                <w:rFonts w:ascii="Arial" w:eastAsia="Times New Roman" w:hAnsi="Arial" w:cs="Arial"/>
                <w:b/>
                <w:bCs/>
                <w:color w:val="003366"/>
                <w:kern w:val="36"/>
                <w:sz w:val="48"/>
                <w:szCs w:val="48"/>
                <w:lang w:eastAsia="es-CR"/>
              </w:rPr>
              <w:t>Tarifas 2009</w:t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427"/>
              <w:gridCol w:w="1806"/>
              <w:gridCol w:w="1806"/>
              <w:gridCol w:w="1992"/>
            </w:tblGrid>
            <w:tr w:rsidR="009D5967" w:rsidRPr="009D5967">
              <w:trPr>
                <w:tblCellSpacing w:w="7" w:type="dxa"/>
                <w:jc w:val="center"/>
              </w:trPr>
              <w:tc>
                <w:tcPr>
                  <w:tcW w:w="19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66600"/>
                  <w:vAlign w:val="center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0"/>
                      <w:lang w:eastAsia="es-CR"/>
                    </w:rPr>
                    <w:t>Tipo de Habitación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8000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Temporada </w:t>
                  </w:r>
                  <w:r w:rsidRPr="009D5967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Verde</w:t>
                  </w:r>
                  <w:r w:rsidRPr="009D5967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Abril 16 a Nov. 15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6699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9D5967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Ene. 05 a Abril 15 y Nov. 16 a Dic. 22</w:t>
                  </w:r>
                </w:p>
              </w:tc>
              <w:tc>
                <w:tcPr>
                  <w:tcW w:w="11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3399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Especial</w:t>
                  </w: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9D5967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Dic. 23, 2009 a</w:t>
                  </w:r>
                  <w:r w:rsidRPr="009D5967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Ene. 4, 2010</w:t>
                  </w:r>
                </w:p>
              </w:tc>
            </w:tr>
            <w:tr w:rsidR="009D5967" w:rsidRPr="009D596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Hab.</w:t>
                  </w:r>
                  <w:proofErr w:type="spellEnd"/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9D59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$ 250.00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$ 350.00</w:t>
                  </w:r>
                </w:p>
              </w:tc>
            </w:tr>
            <w:tr w:rsidR="009D5967" w:rsidRPr="009D596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Junior Suite</w:t>
                  </w:r>
                  <w:r w:rsidRPr="009D59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$ 225.00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$ 325.00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$ 425.00</w:t>
                  </w:r>
                </w:p>
              </w:tc>
            </w:tr>
            <w:tr w:rsidR="009D5967" w:rsidRPr="009D596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Penthouse</w:t>
                  </w:r>
                  <w:proofErr w:type="spellEnd"/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 xml:space="preserve"> #1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$ 650.00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eastAsia="es-CR"/>
                    </w:rPr>
                    <w:t>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$ 750.00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eastAsia="es-CR"/>
                    </w:rPr>
                    <w:t>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$ 850.00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eastAsia="es-CR"/>
                    </w:rPr>
                    <w:t>*</w:t>
                  </w:r>
                </w:p>
              </w:tc>
            </w:tr>
            <w:tr w:rsidR="009D5967" w:rsidRPr="009D596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Penthouse</w:t>
                  </w:r>
                  <w:proofErr w:type="spellEnd"/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 xml:space="preserve"> #2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$ 650.00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eastAsia="es-CR"/>
                    </w:rPr>
                    <w:t>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$ 650.00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eastAsia="es-CR"/>
                    </w:rPr>
                    <w:t>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$ 750.00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eastAsia="es-CR"/>
                    </w:rPr>
                    <w:t>*</w:t>
                  </w:r>
                </w:p>
              </w:tc>
            </w:tr>
            <w:tr w:rsidR="009D5967" w:rsidRPr="009D596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Penthouse</w:t>
                  </w:r>
                  <w:proofErr w:type="spellEnd"/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 xml:space="preserve"> #3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$300.00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eastAsia="es-CR"/>
                    </w:rPr>
                    <w:t>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eastAsia="es-CR"/>
                    </w:rPr>
                    <w:t>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$450.00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eastAsia="es-CR"/>
                    </w:rPr>
                    <w:t>*</w:t>
                  </w:r>
                </w:p>
              </w:tc>
            </w:tr>
            <w:tr w:rsidR="009D5967" w:rsidRPr="009D596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Penthouse</w:t>
                  </w:r>
                  <w:proofErr w:type="spellEnd"/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 xml:space="preserve"> #4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eastAsia="es-CR"/>
                    </w:rPr>
                    <w:t>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$400.00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eastAsia="es-CR"/>
                    </w:rPr>
                    <w:t>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$500.00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eastAsia="es-CR"/>
                    </w:rPr>
                    <w:t>*</w:t>
                  </w:r>
                </w:p>
              </w:tc>
            </w:tr>
            <w:tr w:rsidR="009D5967" w:rsidRPr="009D596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Suite Presidencial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$ 750.00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$ 850.00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$ 950.00</w:t>
                  </w:r>
                </w:p>
              </w:tc>
            </w:tr>
          </w:tbl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D5967" w:rsidRPr="009D5967" w:rsidRDefault="009D5967" w:rsidP="009D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D5967" w:rsidRPr="009D5967" w:rsidRDefault="009D5967" w:rsidP="009D596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9D5967">
              <w:rPr>
                <w:rFonts w:ascii="Arial" w:eastAsia="Times New Roman" w:hAnsi="Arial" w:cs="Arial"/>
                <w:b/>
                <w:bCs/>
                <w:color w:val="003366"/>
                <w:kern w:val="36"/>
                <w:sz w:val="48"/>
                <w:szCs w:val="48"/>
                <w:lang w:eastAsia="es-CR"/>
              </w:rPr>
              <w:t>Tarifas 2010</w:t>
            </w:r>
          </w:p>
        </w:tc>
      </w:tr>
      <w:tr w:rsidR="009D5967" w:rsidRPr="009D5967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427"/>
              <w:gridCol w:w="1806"/>
              <w:gridCol w:w="1806"/>
              <w:gridCol w:w="1992"/>
            </w:tblGrid>
            <w:tr w:rsidR="009D5967" w:rsidRPr="009D5967">
              <w:trPr>
                <w:tblCellSpacing w:w="7" w:type="dxa"/>
                <w:jc w:val="center"/>
              </w:trPr>
              <w:tc>
                <w:tcPr>
                  <w:tcW w:w="19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66600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0"/>
                      <w:lang w:eastAsia="es-CR"/>
                    </w:rPr>
                    <w:t>Tipo de Habitación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8000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9D5967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Abril 16, 2010 a Nov. 15, 2010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6699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High</w:t>
                  </w:r>
                  <w:proofErr w:type="spellEnd"/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Season</w:t>
                  </w:r>
                  <w:proofErr w:type="spellEnd"/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</w:t>
                  </w: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9D5967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Ene. 05, 2010 a Abril 15, 2010 y Nov. 16 a Dic. 22, 2010.</w:t>
                  </w:r>
                </w:p>
              </w:tc>
              <w:tc>
                <w:tcPr>
                  <w:tcW w:w="11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3399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Especial</w:t>
                  </w: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9D5967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Dic. 23, 2010 a Enero 04, 2011</w:t>
                  </w:r>
                </w:p>
              </w:tc>
            </w:tr>
            <w:tr w:rsidR="009D5967" w:rsidRPr="009D596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val="en-US" w:eastAsia="es-CR"/>
                    </w:rPr>
                    <w:t>Deluxe Room</w:t>
                  </w:r>
                  <w:r w:rsidRPr="009D59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en-US" w:eastAsia="es-CR"/>
                    </w:rPr>
                    <w:t xml:space="preserve"> 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$150.00</w:t>
                  </w:r>
                </w:p>
              </w:tc>
              <w:tc>
                <w:tcPr>
                  <w:tcW w:w="95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$250.00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$350.00</w:t>
                  </w:r>
                </w:p>
              </w:tc>
            </w:tr>
            <w:tr w:rsidR="009D5967" w:rsidRPr="009D596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val="en-US" w:eastAsia="es-CR"/>
                    </w:rPr>
                    <w:t xml:space="preserve">Junior Suite 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$220.00</w:t>
                  </w:r>
                </w:p>
              </w:tc>
              <w:tc>
                <w:tcPr>
                  <w:tcW w:w="95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$325.00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$425.00</w:t>
                  </w:r>
                </w:p>
              </w:tc>
            </w:tr>
            <w:tr w:rsidR="009D5967" w:rsidRPr="009D596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val="en-US" w:eastAsia="es-CR"/>
                    </w:rPr>
                    <w:t xml:space="preserve">Penthouse #1 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$650.00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val="en-US" w:eastAsia="es-CR"/>
                    </w:rPr>
                    <w:t>*</w:t>
                  </w:r>
                </w:p>
              </w:tc>
              <w:tc>
                <w:tcPr>
                  <w:tcW w:w="95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$750.00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val="en-US" w:eastAsia="es-CR"/>
                    </w:rPr>
                    <w:t>*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$850.00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val="en-US" w:eastAsia="es-CR"/>
                    </w:rPr>
                    <w:t>*</w:t>
                  </w:r>
                </w:p>
              </w:tc>
            </w:tr>
            <w:tr w:rsidR="009D5967" w:rsidRPr="009D596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val="en-US" w:eastAsia="es-CR"/>
                    </w:rPr>
                    <w:t>Penthouse #2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$550.00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val="en-US" w:eastAsia="es-CR"/>
                    </w:rPr>
                    <w:t>*</w:t>
                  </w:r>
                </w:p>
              </w:tc>
              <w:tc>
                <w:tcPr>
                  <w:tcW w:w="95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$650.00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val="en-US" w:eastAsia="es-CR"/>
                    </w:rPr>
                    <w:t>*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$750.00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val="en-US" w:eastAsia="es-CR"/>
                    </w:rPr>
                    <w:t>*</w:t>
                  </w:r>
                </w:p>
              </w:tc>
            </w:tr>
            <w:tr w:rsidR="009D5967" w:rsidRPr="009D596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val="en-US" w:eastAsia="es-CR"/>
                    </w:rPr>
                    <w:t>Penthouse #3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$300.00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val="en-US" w:eastAsia="es-CR"/>
                    </w:rPr>
                    <w:t>*</w:t>
                  </w:r>
                </w:p>
              </w:tc>
              <w:tc>
                <w:tcPr>
                  <w:tcW w:w="95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$350.00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val="en-US" w:eastAsia="es-CR"/>
                    </w:rPr>
                    <w:t>*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$450.00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val="en-US" w:eastAsia="es-CR"/>
                    </w:rPr>
                    <w:t>*</w:t>
                  </w:r>
                </w:p>
              </w:tc>
            </w:tr>
            <w:tr w:rsidR="009D5967" w:rsidRPr="009D596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val="en-US" w:eastAsia="es-CR"/>
                    </w:rPr>
                    <w:t>Penthouse #4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$350.00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val="en-US" w:eastAsia="es-CR"/>
                    </w:rPr>
                    <w:t>*</w:t>
                  </w:r>
                </w:p>
              </w:tc>
              <w:tc>
                <w:tcPr>
                  <w:tcW w:w="95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$400.00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val="en-US" w:eastAsia="es-CR"/>
                    </w:rPr>
                    <w:t>*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$500.00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val="en-US" w:eastAsia="es-CR"/>
                    </w:rPr>
                    <w:t>*</w:t>
                  </w:r>
                </w:p>
              </w:tc>
            </w:tr>
            <w:tr w:rsidR="009D5967" w:rsidRPr="009D596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D5967" w:rsidRPr="009D5967" w:rsidRDefault="009D5967" w:rsidP="009D59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val="en-US" w:eastAsia="es-CR"/>
                    </w:rPr>
                    <w:t>Presidential Suite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$750.00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val="en-US" w:eastAsia="es-CR"/>
                    </w:rPr>
                    <w:t>*</w:t>
                  </w:r>
                </w:p>
              </w:tc>
              <w:tc>
                <w:tcPr>
                  <w:tcW w:w="95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$850.00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val="en-US" w:eastAsia="es-CR"/>
                    </w:rPr>
                    <w:t>*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bottom"/>
                  <w:hideMark/>
                </w:tcPr>
                <w:p w:rsidR="009D5967" w:rsidRPr="009D5967" w:rsidRDefault="009D5967" w:rsidP="009D59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9D5967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$950.00 </w:t>
                  </w:r>
                  <w:r w:rsidRPr="009D5967">
                    <w:rPr>
                      <w:rFonts w:ascii="Verdana" w:eastAsia="Times New Roman" w:hAnsi="Verdana" w:cs="Times New Roman"/>
                      <w:color w:val="990000"/>
                      <w:sz w:val="20"/>
                      <w:szCs w:val="20"/>
                      <w:lang w:val="en-US" w:eastAsia="es-CR"/>
                    </w:rPr>
                    <w:t>*</w:t>
                  </w:r>
                </w:p>
              </w:tc>
            </w:tr>
          </w:tbl>
          <w:p w:rsidR="009D5967" w:rsidRPr="009D5967" w:rsidRDefault="009D5967" w:rsidP="009D59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9D5967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val="en-US" w:eastAsia="es-CR"/>
              </w:rPr>
              <w:t>NOTAS:</w:t>
            </w:r>
          </w:p>
          <w:p w:rsidR="009D5967" w:rsidRPr="009D5967" w:rsidRDefault="009D5967" w:rsidP="009D596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se basan en ocupación sencilla o doble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D5967" w:rsidRPr="009D5967" w:rsidRDefault="009D5967" w:rsidP="009D596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por noche e incluyen desayuno para dos personas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D5967" w:rsidRPr="009D5967" w:rsidRDefault="009D5967" w:rsidP="009D596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Hay un cargo de $50.00 por persona extra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D5967" w:rsidRPr="009D5967" w:rsidRDefault="009D5967" w:rsidP="009D596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están sujetas a cambios sin previo aviso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D5967" w:rsidRPr="009D5967" w:rsidRDefault="009D5967" w:rsidP="009D596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el 13% de impuestos de ley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D5967" w:rsidRPr="009D5967" w:rsidRDefault="009D5967" w:rsidP="009D596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Para Diciembre 24 y 31, hay un cargo de $85.00 por persona, (más impuestos aplicables y propinas) para cubrir el costo de la cena de Navidad y la cena de noche de año nuevo.</w:t>
            </w:r>
            <w:r w:rsidRPr="009D596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D5967" w:rsidRPr="009D5967" w:rsidRDefault="009D5967" w:rsidP="009D59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*</w:t>
            </w:r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 Las tarifas se basan hasta 4 personas (cama tamaño </w:t>
            </w:r>
            <w:proofErr w:type="spellStart"/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king-size</w:t>
            </w:r>
            <w:proofErr w:type="spellEnd"/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 y </w:t>
            </w:r>
            <w:proofErr w:type="spellStart"/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sofa</w:t>
            </w:r>
            <w:proofErr w:type="spellEnd"/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-cama tamaño </w:t>
            </w:r>
            <w:proofErr w:type="spellStart"/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king</w:t>
            </w:r>
            <w:proofErr w:type="spellEnd"/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) solo para el </w:t>
            </w:r>
            <w:proofErr w:type="spellStart"/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Penthouse</w:t>
            </w:r>
            <w:proofErr w:type="spellEnd"/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 1 y 2, como </w:t>
            </w:r>
            <w:proofErr w:type="spellStart"/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tmbién</w:t>
            </w:r>
            <w:proofErr w:type="spellEnd"/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 la suite presidencial. </w:t>
            </w:r>
          </w:p>
          <w:p w:rsidR="009D5967" w:rsidRPr="009D5967" w:rsidRDefault="009D5967" w:rsidP="009D59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lang w:eastAsia="es-CR"/>
              </w:rPr>
              <w:t>No se aceptan niños menores de 12 años de edad.</w:t>
            </w:r>
          </w:p>
          <w:p w:rsidR="009D5967" w:rsidRPr="009D5967" w:rsidRDefault="009D5967" w:rsidP="009D59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*</w:t>
            </w:r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 Las tarifas del </w:t>
            </w:r>
            <w:proofErr w:type="spellStart"/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Penthouse</w:t>
            </w:r>
            <w:proofErr w:type="spellEnd"/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 y la Suite Presidencial incluyen almuerzo y bebidas complementarias en el bar de la piscina hasta las 7pm. </w:t>
            </w:r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br/>
            </w:r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Impuestos y cargos de servicios no están incluidos. </w:t>
            </w:r>
          </w:p>
          <w:p w:rsidR="009D5967" w:rsidRPr="009D5967" w:rsidRDefault="009D5967" w:rsidP="009D59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D5967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**</w:t>
            </w:r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 Se requiere una estadía </w:t>
            </w:r>
            <w:proofErr w:type="spellStart"/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miníma</w:t>
            </w:r>
            <w:proofErr w:type="spellEnd"/>
            <w:r w:rsidRPr="009D596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 de 4 días durante la Temporada Especial (Dic. 23 a Enero 04)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837A9"/>
    <w:multiLevelType w:val="multilevel"/>
    <w:tmpl w:val="56CA1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BF6159"/>
    <w:multiLevelType w:val="multilevel"/>
    <w:tmpl w:val="A91C2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673F2E"/>
    <w:multiLevelType w:val="multilevel"/>
    <w:tmpl w:val="2A4C0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9D5967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30F85"/>
    <w:rsid w:val="0035784A"/>
    <w:rsid w:val="00365848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7F418B"/>
    <w:rsid w:val="008048E7"/>
    <w:rsid w:val="00831587"/>
    <w:rsid w:val="00843992"/>
    <w:rsid w:val="00845AB2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9D5967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2468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9D59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2">
    <w:name w:val="heading 2"/>
    <w:basedOn w:val="Normal"/>
    <w:link w:val="Ttulo2Car"/>
    <w:uiPriority w:val="9"/>
    <w:qFormat/>
    <w:rsid w:val="009D59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D5967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2Car">
    <w:name w:val="Título 2 Car"/>
    <w:basedOn w:val="Fuentedeprrafopredeter"/>
    <w:link w:val="Ttulo2"/>
    <w:uiPriority w:val="9"/>
    <w:rsid w:val="009D5967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9D5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9D5967"/>
    <w:rPr>
      <w:b/>
      <w:bCs/>
    </w:rPr>
  </w:style>
  <w:style w:type="character" w:styleId="nfasis">
    <w:name w:val="Emphasis"/>
    <w:basedOn w:val="Fuentedeprrafopredeter"/>
    <w:uiPriority w:val="20"/>
    <w:qFormat/>
    <w:rsid w:val="009D5967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D5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59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721</Words>
  <Characters>3966</Characters>
  <Application>Microsoft Office Word</Application>
  <DocSecurity>0</DocSecurity>
  <Lines>33</Lines>
  <Paragraphs>9</Paragraphs>
  <ScaleCrop>false</ScaleCrop>
  <Company/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2010-08-09T21:35:00Z</dcterms:created>
  <dcterms:modified xsi:type="dcterms:W3CDTF">2010-08-09T21:36:00Z</dcterms:modified>
</cp:coreProperties>
</file>