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9000"/>
      </w:tblGrid>
      <w:tr w:rsidR="00E20A68" w:rsidRPr="00E20A68">
        <w:trPr>
          <w:tblCellSpacing w:w="15" w:type="dxa"/>
          <w:jc w:val="center"/>
        </w:trPr>
        <w:tc>
          <w:tcPr>
            <w:tcW w:w="0" w:type="auto"/>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457325"/>
                  <wp:effectExtent l="19050" t="0" r="0" b="0"/>
                  <wp:docPr id="1" name="Imagen 1" descr="http://www.conozcacostarica.com/images/cal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llogo.gif"/>
                          <pic:cNvPicPr>
                            <a:picLocks noChangeAspect="1" noChangeArrowheads="1"/>
                          </pic:cNvPicPr>
                        </pic:nvPicPr>
                        <pic:blipFill>
                          <a:blip r:embed="rId5" cstate="print"/>
                          <a:srcRect/>
                          <a:stretch>
                            <a:fillRect/>
                          </a:stretch>
                        </pic:blipFill>
                        <pic:spPr bwMode="auto">
                          <a:xfrm>
                            <a:off x="0" y="0"/>
                            <a:ext cx="2857500" cy="1457325"/>
                          </a:xfrm>
                          <a:prstGeom prst="rect">
                            <a:avLst/>
                          </a:prstGeom>
                          <a:noFill/>
                          <a:ln w="9525">
                            <a:noFill/>
                            <a:miter lim="800000"/>
                            <a:headEnd/>
                            <a:tailEnd/>
                          </a:ln>
                        </pic:spPr>
                      </pic:pic>
                    </a:graphicData>
                  </a:graphic>
                </wp:inline>
              </w:drawing>
            </w:r>
          </w:p>
        </w:tc>
      </w:tr>
      <w:tr w:rsidR="00E20A68" w:rsidRPr="00E20A68">
        <w:trPr>
          <w:tblCellSpacing w:w="15" w:type="dxa"/>
          <w:jc w:val="center"/>
        </w:trPr>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Times New Roman" w:eastAsia="Times New Roman" w:hAnsi="Times New Roman" w:cs="Times New Roman"/>
                <w:sz w:val="24"/>
                <w:szCs w:val="24"/>
                <w:lang w:eastAsia="es-CR"/>
              </w:rPr>
              <w:t> </w:t>
            </w:r>
          </w:p>
        </w:tc>
      </w:tr>
      <w:tr w:rsidR="00E20A68" w:rsidRPr="00E20A68">
        <w:trPr>
          <w:tblCellSpacing w:w="15" w:type="dxa"/>
          <w:jc w:val="center"/>
        </w:trPr>
        <w:tc>
          <w:tcPr>
            <w:tcW w:w="0" w:type="auto"/>
            <w:vAlign w:val="center"/>
            <w:hideMark/>
          </w:tcPr>
          <w:tbl>
            <w:tblPr>
              <w:tblW w:w="5000" w:type="pct"/>
              <w:tblCellSpacing w:w="15" w:type="dxa"/>
              <w:tblCellMar>
                <w:left w:w="0" w:type="dxa"/>
                <w:right w:w="0" w:type="dxa"/>
              </w:tblCellMar>
              <w:tblLook w:val="04A0"/>
            </w:tblPr>
            <w:tblGrid>
              <w:gridCol w:w="5505"/>
              <w:gridCol w:w="3375"/>
            </w:tblGrid>
            <w:tr w:rsidR="00E20A68" w:rsidRPr="00E20A68">
              <w:trPr>
                <w:tblCellSpacing w:w="15" w:type="dxa"/>
              </w:trPr>
              <w:tc>
                <w:tcPr>
                  <w:tcW w:w="0" w:type="auto"/>
                  <w:vMerge w:val="restart"/>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Este hotel diseñado al estilo Francés colonial, con una influencia Victoriana, es uno de los pocos que todavía subsisten en Costa Rica. El confort de sus huéspedes es la máxima preocupación, tanto de diseñadores como de gerentes, recepcioncitas y todo el personal en general, aquí usted estará rodeado de lujos y confort.</w:t>
                  </w:r>
                </w:p>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VILLA CALETAS combina un concepto muy único como un </w:t>
                  </w:r>
                  <w:proofErr w:type="spellStart"/>
                  <w:r w:rsidRPr="00E20A68">
                    <w:rPr>
                      <w:rFonts w:ascii="Verdana" w:eastAsia="Times New Roman" w:hAnsi="Verdana" w:cs="Times New Roman"/>
                      <w:sz w:val="20"/>
                      <w:szCs w:val="20"/>
                      <w:lang w:eastAsia="es-CR"/>
                    </w:rPr>
                    <w:t>resort</w:t>
                  </w:r>
                  <w:proofErr w:type="spellEnd"/>
                  <w:r w:rsidRPr="00E20A68">
                    <w:rPr>
                      <w:rFonts w:ascii="Verdana" w:eastAsia="Times New Roman" w:hAnsi="Verdana" w:cs="Times New Roman"/>
                      <w:sz w:val="20"/>
                      <w:szCs w:val="20"/>
                      <w:lang w:eastAsia="es-CR"/>
                    </w:rPr>
                    <w:t xml:space="preserve"> tanto de playa como de montaña.  Su localización facilita los flujos de briza que sube la montaña y refresca a los habitantes.</w:t>
                  </w:r>
                </w:p>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Su locación excepcional a más de 1150 metros por encima del nivel del mar,  combinado con arquitectura del siglo pasado dan a Villa Caletas las posibilidades de diferenciación y ventajas sobre otros hoteles y restaurantes de Costa Rica. Una verdadera </w:t>
                  </w:r>
                  <w:proofErr w:type="spellStart"/>
                  <w:r w:rsidRPr="00E20A68">
                    <w:rPr>
                      <w:rFonts w:ascii="Verdana" w:eastAsia="Times New Roman" w:hAnsi="Verdana" w:cs="Times New Roman"/>
                      <w:sz w:val="20"/>
                      <w:szCs w:val="20"/>
                      <w:lang w:eastAsia="es-CR"/>
                    </w:rPr>
                    <w:t>jova</w:t>
                  </w:r>
                  <w:proofErr w:type="spellEnd"/>
                  <w:r w:rsidRPr="00E20A68">
                    <w:rPr>
                      <w:rFonts w:ascii="Verdana" w:eastAsia="Times New Roman" w:hAnsi="Verdana" w:cs="Times New Roman"/>
                      <w:sz w:val="20"/>
                      <w:szCs w:val="20"/>
                      <w:lang w:eastAsia="es-CR"/>
                    </w:rPr>
                    <w:t xml:space="preserve"> en el mar.</w:t>
                  </w:r>
                </w:p>
              </w:tc>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85975" cy="1466850"/>
                        <wp:effectExtent l="19050" t="0" r="9525" b="0"/>
                        <wp:docPr id="2" name="Imagen 2" descr="http://www.conozcacostarica.com/images/calpi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lpict.jpg"/>
                                <pic:cNvPicPr>
                                  <a:picLocks noChangeAspect="1" noChangeArrowheads="1"/>
                                </pic:cNvPicPr>
                              </pic:nvPicPr>
                              <pic:blipFill>
                                <a:blip r:embed="rId6" cstate="print"/>
                                <a:srcRect/>
                                <a:stretch>
                                  <a:fillRect/>
                                </a:stretch>
                              </pic:blipFill>
                              <pic:spPr bwMode="auto">
                                <a:xfrm>
                                  <a:off x="0" y="0"/>
                                  <a:ext cx="2085975" cy="1466850"/>
                                </a:xfrm>
                                <a:prstGeom prst="rect">
                                  <a:avLst/>
                                </a:prstGeom>
                                <a:noFill/>
                                <a:ln w="9525">
                                  <a:noFill/>
                                  <a:miter lim="800000"/>
                                  <a:headEnd/>
                                  <a:tailEnd/>
                                </a:ln>
                              </pic:spPr>
                            </pic:pic>
                          </a:graphicData>
                        </a:graphic>
                      </wp:inline>
                    </w:drawing>
                  </w:r>
                </w:p>
              </w:tc>
            </w:tr>
            <w:tr w:rsidR="00E20A68" w:rsidRPr="00E20A68">
              <w:trPr>
                <w:tblCellSpacing w:w="15" w:type="dxa"/>
              </w:trPr>
              <w:tc>
                <w:tcPr>
                  <w:tcW w:w="0" w:type="auto"/>
                  <w:vMerge/>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85975" cy="1428750"/>
                        <wp:effectExtent l="19050" t="0" r="9525" b="0"/>
                        <wp:docPr id="3" name="Imagen 3" descr="http://www.conozcacostarica.com/images/caletas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letas_view.jpg"/>
                                <pic:cNvPicPr>
                                  <a:picLocks noChangeAspect="1" noChangeArrowheads="1"/>
                                </pic:cNvPicPr>
                              </pic:nvPicPr>
                              <pic:blipFill>
                                <a:blip r:embed="rId7" cstate="print"/>
                                <a:srcRect/>
                                <a:stretch>
                                  <a:fillRect/>
                                </a:stretch>
                              </pic:blipFill>
                              <pic:spPr bwMode="auto">
                                <a:xfrm>
                                  <a:off x="0" y="0"/>
                                  <a:ext cx="2085975" cy="1428750"/>
                                </a:xfrm>
                                <a:prstGeom prst="rect">
                                  <a:avLst/>
                                </a:prstGeom>
                                <a:noFill/>
                                <a:ln w="9525">
                                  <a:noFill/>
                                  <a:miter lim="800000"/>
                                  <a:headEnd/>
                                  <a:tailEnd/>
                                </a:ln>
                              </pic:spPr>
                            </pic:pic>
                          </a:graphicData>
                        </a:graphic>
                      </wp:inline>
                    </w:drawing>
                  </w:r>
                </w:p>
              </w:tc>
            </w:tr>
          </w:tbl>
          <w:p w:rsidR="00E20A68" w:rsidRPr="00E20A68" w:rsidRDefault="00E20A68" w:rsidP="00E20A68">
            <w:pPr>
              <w:spacing w:after="0" w:line="240" w:lineRule="auto"/>
              <w:rPr>
                <w:rFonts w:ascii="Arial" w:eastAsia="Times New Roman" w:hAnsi="Arial" w:cs="Arial"/>
                <w:sz w:val="24"/>
                <w:szCs w:val="24"/>
                <w:lang w:eastAsia="es-CR"/>
              </w:rPr>
            </w:pPr>
          </w:p>
        </w:tc>
      </w:tr>
      <w:tr w:rsidR="00E20A68" w:rsidRPr="00E20A68">
        <w:trPr>
          <w:tblCellSpacing w:w="15" w:type="dxa"/>
          <w:jc w:val="center"/>
        </w:trPr>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Times New Roman" w:eastAsia="Times New Roman" w:hAnsi="Times New Roman" w:cs="Times New Roman"/>
                <w:sz w:val="24"/>
                <w:szCs w:val="24"/>
                <w:lang w:eastAsia="es-CR"/>
              </w:rPr>
              <w:t> </w:t>
            </w:r>
          </w:p>
        </w:tc>
      </w:tr>
      <w:tr w:rsidR="00E20A68" w:rsidRPr="00E20A68">
        <w:trPr>
          <w:tblCellSpacing w:w="15" w:type="dxa"/>
          <w:jc w:val="center"/>
        </w:trPr>
        <w:tc>
          <w:tcPr>
            <w:tcW w:w="0" w:type="auto"/>
            <w:vAlign w:val="center"/>
            <w:hideMark/>
          </w:tcPr>
          <w:tbl>
            <w:tblPr>
              <w:tblW w:w="5000" w:type="pct"/>
              <w:tblCellSpacing w:w="15" w:type="dxa"/>
              <w:tblCellMar>
                <w:left w:w="0" w:type="dxa"/>
                <w:right w:w="0" w:type="dxa"/>
              </w:tblCellMar>
              <w:tblLook w:val="04A0"/>
            </w:tblPr>
            <w:tblGrid>
              <w:gridCol w:w="4125"/>
              <w:gridCol w:w="4755"/>
            </w:tblGrid>
            <w:tr w:rsidR="00E20A68" w:rsidRPr="00E20A68">
              <w:trPr>
                <w:tblCellSpacing w:w="15" w:type="dxa"/>
              </w:trPr>
              <w:tc>
                <w:tcPr>
                  <w:tcW w:w="0" w:type="auto"/>
                  <w:vAlign w:val="center"/>
                  <w:hideMark/>
                </w:tcPr>
                <w:p w:rsidR="00E20A68" w:rsidRPr="00E20A68" w:rsidRDefault="00E20A68" w:rsidP="00E20A68">
                  <w:pPr>
                    <w:spacing w:after="0" w:line="240" w:lineRule="auto"/>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2562225" cy="2066925"/>
                        <wp:effectExtent l="19050" t="0" r="9525" b="0"/>
                        <wp:docPr id="4" name="Imagen 4" descr="http://www.conozcacostarica.com/images/cal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lroom.jpg"/>
                                <pic:cNvPicPr>
                                  <a:picLocks noChangeAspect="1" noChangeArrowheads="1"/>
                                </pic:cNvPicPr>
                              </pic:nvPicPr>
                              <pic:blipFill>
                                <a:blip r:embed="rId8" cstate="print"/>
                                <a:srcRect/>
                                <a:stretch>
                                  <a:fillRect/>
                                </a:stretch>
                              </pic:blipFill>
                              <pic:spPr bwMode="auto">
                                <a:xfrm>
                                  <a:off x="0" y="0"/>
                                  <a:ext cx="2562225" cy="2066925"/>
                                </a:xfrm>
                                <a:prstGeom prst="rect">
                                  <a:avLst/>
                                </a:prstGeom>
                                <a:noFill/>
                                <a:ln w="9525">
                                  <a:noFill/>
                                  <a:miter lim="800000"/>
                                  <a:headEnd/>
                                  <a:tailEnd/>
                                </a:ln>
                              </pic:spPr>
                            </pic:pic>
                          </a:graphicData>
                        </a:graphic>
                      </wp:inline>
                    </w:drawing>
                  </w:r>
                </w:p>
              </w:tc>
              <w:tc>
                <w:tcPr>
                  <w:tcW w:w="0" w:type="auto"/>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Los ambientes tropicales reciben constante y refrescante briza del pacífico, con una vista de 360 grados se cuenta con uno de los mejores puntos de observación de la Península de </w:t>
                  </w:r>
                  <w:proofErr w:type="spellStart"/>
                  <w:r w:rsidRPr="00E20A68">
                    <w:rPr>
                      <w:rFonts w:ascii="Verdana" w:eastAsia="Times New Roman" w:hAnsi="Verdana" w:cs="Times New Roman"/>
                      <w:sz w:val="20"/>
                      <w:szCs w:val="20"/>
                      <w:lang w:eastAsia="es-CR"/>
                    </w:rPr>
                    <w:t>Nicoya</w:t>
                  </w:r>
                  <w:proofErr w:type="spellEnd"/>
                  <w:r w:rsidRPr="00E20A68">
                    <w:rPr>
                      <w:rFonts w:ascii="Verdana" w:eastAsia="Times New Roman" w:hAnsi="Verdana" w:cs="Times New Roman"/>
                      <w:sz w:val="20"/>
                      <w:szCs w:val="20"/>
                      <w:lang w:eastAsia="es-CR"/>
                    </w:rPr>
                    <w:t xml:space="preserve"> en todo el país. </w:t>
                  </w:r>
                </w:p>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Disfrute de dos ambientes diferentes en cualquiera de los restaurantes, cocina continental para aquellos huéspedes discriminante, en un ambiente formal pero relajado y otro restaurante con comidas mas casuales y un ambiente más fresco, al aire libre. </w:t>
                  </w:r>
                </w:p>
              </w:tc>
            </w:tr>
          </w:tbl>
          <w:p w:rsidR="00E20A68" w:rsidRPr="00E20A68" w:rsidRDefault="00E20A68" w:rsidP="00E20A68">
            <w:pPr>
              <w:spacing w:after="0" w:line="240" w:lineRule="auto"/>
              <w:rPr>
                <w:rFonts w:ascii="Times New Roman" w:eastAsia="Times New Roman" w:hAnsi="Times New Roman" w:cs="Times New Roman"/>
                <w:sz w:val="24"/>
                <w:szCs w:val="24"/>
                <w:lang w:eastAsia="es-CR"/>
              </w:rPr>
            </w:pPr>
          </w:p>
        </w:tc>
      </w:tr>
      <w:tr w:rsidR="00E20A68" w:rsidRPr="00E20A68">
        <w:trPr>
          <w:tblCellSpacing w:w="15" w:type="dxa"/>
          <w:jc w:val="center"/>
        </w:trPr>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Times New Roman" w:eastAsia="Times New Roman" w:hAnsi="Times New Roman" w:cs="Times New Roman"/>
                <w:sz w:val="24"/>
                <w:szCs w:val="24"/>
                <w:lang w:eastAsia="es-CR"/>
              </w:rPr>
              <w:t> </w:t>
            </w:r>
          </w:p>
        </w:tc>
      </w:tr>
      <w:tr w:rsidR="00E20A68" w:rsidRPr="00E20A68">
        <w:trPr>
          <w:tblCellSpacing w:w="15" w:type="dxa"/>
          <w:jc w:val="center"/>
        </w:trPr>
        <w:tc>
          <w:tcPr>
            <w:tcW w:w="0" w:type="auto"/>
            <w:vAlign w:val="center"/>
            <w:hideMark/>
          </w:tcPr>
          <w:tbl>
            <w:tblPr>
              <w:tblW w:w="5000" w:type="pct"/>
              <w:tblCellSpacing w:w="15" w:type="dxa"/>
              <w:tblCellMar>
                <w:left w:w="0" w:type="dxa"/>
                <w:right w:w="0" w:type="dxa"/>
              </w:tblCellMar>
              <w:tblLook w:val="04A0"/>
            </w:tblPr>
            <w:tblGrid>
              <w:gridCol w:w="5565"/>
              <w:gridCol w:w="3315"/>
            </w:tblGrid>
            <w:tr w:rsidR="00E20A68" w:rsidRPr="00E20A68">
              <w:trPr>
                <w:tblCellSpacing w:w="15" w:type="dxa"/>
              </w:trPr>
              <w:tc>
                <w:tcPr>
                  <w:tcW w:w="0" w:type="auto"/>
                  <w:vAlign w:val="center"/>
                  <w:hideMark/>
                </w:tcPr>
                <w:p w:rsidR="00E20A68" w:rsidRPr="00E20A68" w:rsidRDefault="00E20A68" w:rsidP="00E20A68">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E20A68">
                    <w:rPr>
                      <w:rFonts w:ascii="Verdana" w:eastAsia="Times New Roman" w:hAnsi="Verdana" w:cs="Times New Roman"/>
                      <w:b/>
                      <w:bCs/>
                      <w:sz w:val="20"/>
                      <w:szCs w:val="20"/>
                      <w:lang w:eastAsia="es-CR"/>
                    </w:rPr>
                    <w:lastRenderedPageBreak/>
                    <w:t>Aguas tranquilas en la montaña...</w:t>
                  </w:r>
                </w:p>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La piscina del hotel, al borde de un precipicio en la montaña, es un lugar para refugiarse.  Las rocas naturales que la componen, y la cascada miniatura aseguran serenidad y tranquilidad en este ambiente tropical, déjese llevar por los sonidos y los olores del trópico y deje todos sus problemas atrás.</w:t>
                  </w:r>
                </w:p>
              </w:tc>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57400" cy="1390650"/>
                        <wp:effectExtent l="19050" t="0" r="0" b="0"/>
                        <wp:docPr id="5" name="Imagen 5" descr="http://www.conozcacostarica.com/images/cal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lpool.jpg"/>
                                <pic:cNvPicPr>
                                  <a:picLocks noChangeAspect="1" noChangeArrowheads="1"/>
                                </pic:cNvPicPr>
                              </pic:nvPicPr>
                              <pic:blipFill>
                                <a:blip r:embed="rId9" cstate="print"/>
                                <a:srcRect/>
                                <a:stretch>
                                  <a:fillRect/>
                                </a:stretch>
                              </pic:blipFill>
                              <pic:spPr bwMode="auto">
                                <a:xfrm>
                                  <a:off x="0" y="0"/>
                                  <a:ext cx="2057400" cy="1390650"/>
                                </a:xfrm>
                                <a:prstGeom prst="rect">
                                  <a:avLst/>
                                </a:prstGeom>
                                <a:noFill/>
                                <a:ln w="9525">
                                  <a:noFill/>
                                  <a:miter lim="800000"/>
                                  <a:headEnd/>
                                  <a:tailEnd/>
                                </a:ln>
                              </pic:spPr>
                            </pic:pic>
                          </a:graphicData>
                        </a:graphic>
                      </wp:inline>
                    </w:drawing>
                  </w:r>
                </w:p>
              </w:tc>
            </w:tr>
          </w:tbl>
          <w:p w:rsidR="00E20A68" w:rsidRPr="00E20A68" w:rsidRDefault="00E20A68" w:rsidP="00E20A68">
            <w:pPr>
              <w:spacing w:after="0" w:line="240" w:lineRule="auto"/>
              <w:rPr>
                <w:rFonts w:ascii="Times New Roman" w:eastAsia="Times New Roman" w:hAnsi="Times New Roman" w:cs="Times New Roman"/>
                <w:sz w:val="24"/>
                <w:szCs w:val="24"/>
                <w:lang w:eastAsia="es-CR"/>
              </w:rPr>
            </w:pPr>
          </w:p>
        </w:tc>
      </w:tr>
      <w:tr w:rsidR="00E20A68" w:rsidRPr="00E20A68">
        <w:trPr>
          <w:tblCellSpacing w:w="15" w:type="dxa"/>
          <w:jc w:val="center"/>
        </w:trPr>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Times New Roman" w:eastAsia="Times New Roman" w:hAnsi="Times New Roman" w:cs="Times New Roman"/>
                <w:sz w:val="24"/>
                <w:szCs w:val="24"/>
                <w:lang w:eastAsia="es-CR"/>
              </w:rPr>
              <w:t> </w:t>
            </w:r>
          </w:p>
        </w:tc>
      </w:tr>
      <w:tr w:rsidR="00E20A68" w:rsidRPr="00E20A68">
        <w:trPr>
          <w:tblCellSpacing w:w="15" w:type="dxa"/>
          <w:jc w:val="center"/>
        </w:trPr>
        <w:tc>
          <w:tcPr>
            <w:tcW w:w="0" w:type="auto"/>
            <w:vAlign w:val="center"/>
            <w:hideMark/>
          </w:tcPr>
          <w:p w:rsidR="00E20A68" w:rsidRPr="00E20A68" w:rsidRDefault="00E20A68" w:rsidP="00E20A68">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E20A68">
              <w:rPr>
                <w:rFonts w:ascii="Verdana" w:eastAsia="Times New Roman" w:hAnsi="Verdana" w:cs="Times New Roman"/>
                <w:b/>
                <w:bCs/>
                <w:sz w:val="20"/>
                <w:szCs w:val="20"/>
                <w:lang w:eastAsia="es-CR"/>
              </w:rPr>
              <w:t xml:space="preserve">Para los más </w:t>
            </w:r>
            <w:proofErr w:type="spellStart"/>
            <w:r w:rsidRPr="00E20A68">
              <w:rPr>
                <w:rFonts w:ascii="Verdana" w:eastAsia="Times New Roman" w:hAnsi="Verdana" w:cs="Times New Roman"/>
                <w:b/>
                <w:bCs/>
                <w:sz w:val="20"/>
                <w:szCs w:val="20"/>
                <w:lang w:eastAsia="es-CR"/>
              </w:rPr>
              <w:t>aventuroso</w:t>
            </w:r>
            <w:proofErr w:type="spellEnd"/>
            <w:r w:rsidRPr="00E20A68">
              <w:rPr>
                <w:rFonts w:ascii="Verdana" w:eastAsia="Times New Roman" w:hAnsi="Verdana" w:cs="Times New Roman"/>
                <w:b/>
                <w:bCs/>
                <w:sz w:val="20"/>
                <w:szCs w:val="20"/>
                <w:lang w:eastAsia="es-CR"/>
              </w:rPr>
              <w:t>...</w:t>
            </w:r>
          </w:p>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Actividades especiales y transferencias se pueden reservar por adelantado:</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2143125"/>
                  <wp:effectExtent l="19050" t="0" r="0" b="0"/>
                  <wp:wrapSquare wrapText="bothSides"/>
                  <wp:docPr id="6" name="Imagen 2" descr="http://www.conozcacostarica.com/images/cal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lair.jpg"/>
                          <pic:cNvPicPr>
                            <a:picLocks noChangeAspect="1" noChangeArrowheads="1"/>
                          </pic:cNvPicPr>
                        </pic:nvPicPr>
                        <pic:blipFill>
                          <a:blip r:embed="rId10" cstate="print"/>
                          <a:srcRect/>
                          <a:stretch>
                            <a:fillRect/>
                          </a:stretch>
                        </pic:blipFill>
                        <pic:spPr bwMode="auto">
                          <a:xfrm>
                            <a:off x="0" y="0"/>
                            <a:ext cx="2857500" cy="2143125"/>
                          </a:xfrm>
                          <a:prstGeom prst="rect">
                            <a:avLst/>
                          </a:prstGeom>
                          <a:noFill/>
                          <a:ln w="9525">
                            <a:noFill/>
                            <a:miter lim="800000"/>
                            <a:headEnd/>
                            <a:tailEnd/>
                          </a:ln>
                        </pic:spPr>
                      </pic:pic>
                    </a:graphicData>
                  </a:graphic>
                </wp:anchor>
              </w:drawing>
            </w:r>
            <w:r w:rsidRPr="00E20A68">
              <w:rPr>
                <w:rFonts w:ascii="Verdana" w:eastAsia="Times New Roman" w:hAnsi="Verdana" w:cs="Times New Roman"/>
                <w:sz w:val="20"/>
                <w:szCs w:val="20"/>
                <w:lang w:eastAsia="es-CR"/>
              </w:rPr>
              <w:t xml:space="preserve">Visita a playa Caletas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Paseo en caballo a playa Caletas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Visita al parque nacional </w:t>
            </w:r>
            <w:proofErr w:type="spellStart"/>
            <w:r w:rsidRPr="00E20A68">
              <w:rPr>
                <w:rFonts w:ascii="Verdana" w:eastAsia="Times New Roman" w:hAnsi="Verdana" w:cs="Times New Roman"/>
                <w:sz w:val="20"/>
                <w:szCs w:val="20"/>
                <w:lang w:eastAsia="es-CR"/>
              </w:rPr>
              <w:t>Carara</w:t>
            </w:r>
            <w:proofErr w:type="spellEnd"/>
            <w:r w:rsidRPr="00E20A68">
              <w:rPr>
                <w:rFonts w:ascii="Verdana" w:eastAsia="Times New Roman" w:hAnsi="Verdana" w:cs="Times New Roman"/>
                <w:sz w:val="20"/>
                <w:szCs w:val="20"/>
                <w:lang w:eastAsia="es-CR"/>
              </w:rPr>
              <w:t xml:space="preserve">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Visita a playa Herradura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Visita a Jaco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Visita a Playa Blanca y Punta Leona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Parque Nacional Manuel Antonio, </w:t>
            </w:r>
            <w:proofErr w:type="spellStart"/>
            <w:r w:rsidRPr="00E20A68">
              <w:rPr>
                <w:rFonts w:ascii="Verdana" w:eastAsia="Times New Roman" w:hAnsi="Verdana" w:cs="Times New Roman"/>
                <w:sz w:val="20"/>
                <w:szCs w:val="20"/>
                <w:lang w:eastAsia="es-CR"/>
              </w:rPr>
              <w:t>Quepos</w:t>
            </w:r>
            <w:proofErr w:type="spellEnd"/>
            <w:r w:rsidRPr="00E20A68">
              <w:rPr>
                <w:rFonts w:ascii="Verdana" w:eastAsia="Times New Roman" w:hAnsi="Verdana" w:cs="Times New Roman"/>
                <w:sz w:val="20"/>
                <w:szCs w:val="20"/>
                <w:lang w:eastAsia="es-CR"/>
              </w:rPr>
              <w:t xml:space="preserve">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Volcanes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Scooter y Ciclismo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E20A68">
              <w:rPr>
                <w:rFonts w:ascii="Verdana" w:eastAsia="Times New Roman" w:hAnsi="Verdana" w:cs="Times New Roman"/>
                <w:sz w:val="20"/>
                <w:szCs w:val="20"/>
                <w:lang w:eastAsia="es-CR"/>
              </w:rPr>
              <w:t>Seadoos</w:t>
            </w:r>
            <w:proofErr w:type="spellEnd"/>
            <w:r w:rsidRPr="00E20A68">
              <w:rPr>
                <w:rFonts w:ascii="Verdana" w:eastAsia="Times New Roman" w:hAnsi="Verdana" w:cs="Times New Roman"/>
                <w:sz w:val="20"/>
                <w:szCs w:val="20"/>
                <w:lang w:eastAsia="es-CR"/>
              </w:rPr>
              <w:t xml:space="preserve"> y Jet-</w:t>
            </w:r>
            <w:proofErr w:type="spellStart"/>
            <w:r w:rsidRPr="00E20A68">
              <w:rPr>
                <w:rFonts w:ascii="Verdana" w:eastAsia="Times New Roman" w:hAnsi="Verdana" w:cs="Times New Roman"/>
                <w:sz w:val="20"/>
                <w:szCs w:val="20"/>
                <w:lang w:eastAsia="es-CR"/>
              </w:rPr>
              <w:t>skis</w:t>
            </w:r>
            <w:proofErr w:type="spellEnd"/>
            <w:r w:rsidRPr="00E20A68">
              <w:rPr>
                <w:rFonts w:ascii="Verdana" w:eastAsia="Times New Roman" w:hAnsi="Verdana" w:cs="Times New Roman"/>
                <w:sz w:val="20"/>
                <w:szCs w:val="20"/>
                <w:lang w:eastAsia="es-CR"/>
              </w:rPr>
              <w:t xml:space="preserve">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Pesca, paseos en bote y buceo </w:t>
            </w:r>
          </w:p>
          <w:p w:rsidR="00E20A68" w:rsidRPr="00E20A68" w:rsidRDefault="00E20A68" w:rsidP="00E20A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Paseo a Isla Tortuga  </w:t>
            </w:r>
          </w:p>
        </w:tc>
      </w:tr>
      <w:tr w:rsidR="00E20A68" w:rsidRPr="00E20A68">
        <w:trPr>
          <w:tblCellSpacing w:w="15" w:type="dxa"/>
          <w:jc w:val="center"/>
        </w:trPr>
        <w:tc>
          <w:tcPr>
            <w:tcW w:w="0" w:type="auto"/>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Times New Roman" w:eastAsia="Times New Roman" w:hAnsi="Times New Roman" w:cs="Times New Roman"/>
                <w:sz w:val="24"/>
                <w:szCs w:val="24"/>
                <w:lang w:eastAsia="es-CR"/>
              </w:rPr>
              <w:t> </w:t>
            </w:r>
          </w:p>
        </w:tc>
      </w:tr>
      <w:tr w:rsidR="00E20A68" w:rsidRPr="00E20A68">
        <w:trPr>
          <w:tblCellSpacing w:w="15" w:type="dxa"/>
          <w:jc w:val="center"/>
        </w:trPr>
        <w:tc>
          <w:tcPr>
            <w:tcW w:w="0" w:type="auto"/>
            <w:vAlign w:val="center"/>
            <w:hideMark/>
          </w:tcPr>
          <w:tbl>
            <w:tblPr>
              <w:tblW w:w="5000" w:type="pct"/>
              <w:tblCellSpacing w:w="7" w:type="dxa"/>
              <w:shd w:val="clear" w:color="auto" w:fill="CCCC99"/>
              <w:tblCellMar>
                <w:top w:w="30" w:type="dxa"/>
                <w:left w:w="30" w:type="dxa"/>
                <w:bottom w:w="30" w:type="dxa"/>
                <w:right w:w="30" w:type="dxa"/>
              </w:tblCellMar>
              <w:tblLook w:val="04A0"/>
            </w:tblPr>
            <w:tblGrid>
              <w:gridCol w:w="2223"/>
              <w:gridCol w:w="2214"/>
              <w:gridCol w:w="2231"/>
              <w:gridCol w:w="2212"/>
            </w:tblGrid>
            <w:tr w:rsidR="00E20A68" w:rsidRPr="00E20A68">
              <w:trPr>
                <w:tblCellSpacing w:w="7" w:type="dxa"/>
              </w:trPr>
              <w:tc>
                <w:tcPr>
                  <w:tcW w:w="0" w:type="auto"/>
                  <w:gridSpan w:val="4"/>
                  <w:tcBorders>
                    <w:top w:val="nil"/>
                    <w:left w:val="nil"/>
                    <w:bottom w:val="nil"/>
                    <w:right w:val="nil"/>
                  </w:tcBorders>
                  <w:shd w:val="clear" w:color="auto" w:fill="0000A0"/>
                  <w:vAlign w:val="center"/>
                  <w:hideMark/>
                </w:tcPr>
                <w:p w:rsidR="00E20A68" w:rsidRPr="00E20A68" w:rsidRDefault="00E20A68" w:rsidP="00E20A68">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E20A68">
                    <w:rPr>
                      <w:rFonts w:ascii="Trebuchet MS" w:eastAsia="Times New Roman" w:hAnsi="Trebuchet MS" w:cs="Times New Roman"/>
                      <w:b/>
                      <w:bCs/>
                      <w:color w:val="FFFFFF"/>
                      <w:sz w:val="45"/>
                      <w:szCs w:val="45"/>
                      <w:lang w:eastAsia="es-CR"/>
                    </w:rPr>
                    <w:t>Tarifas 2009 - 2010</w:t>
                  </w:r>
                </w:p>
              </w:tc>
            </w:tr>
            <w:tr w:rsidR="00E20A68" w:rsidRPr="00E20A68">
              <w:trPr>
                <w:tblCellSpacing w:w="7" w:type="dxa"/>
              </w:trPr>
              <w:tc>
                <w:tcPr>
                  <w:tcW w:w="1250" w:type="pct"/>
                  <w:tcBorders>
                    <w:top w:val="nil"/>
                    <w:left w:val="nil"/>
                    <w:bottom w:val="nil"/>
                    <w:right w:val="nil"/>
                  </w:tcBorders>
                  <w:shd w:val="clear" w:color="auto" w:fill="0000A0"/>
                  <w:vAlign w:val="center"/>
                  <w:hideMark/>
                </w:tcPr>
                <w:p w:rsidR="00E20A68" w:rsidRPr="00E20A68" w:rsidRDefault="00E20A68" w:rsidP="00E20A6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FFFFFF"/>
                      <w:sz w:val="20"/>
                      <w:szCs w:val="20"/>
                      <w:lang w:eastAsia="es-CR"/>
                    </w:rPr>
                    <w:t>Descripción</w:t>
                  </w:r>
                  <w:r w:rsidRPr="00E20A68">
                    <w:rPr>
                      <w:rFonts w:ascii="Times New Roman" w:eastAsia="Times New Roman" w:hAnsi="Times New Roman" w:cs="Times New Roman"/>
                      <w:sz w:val="24"/>
                      <w:szCs w:val="24"/>
                      <w:lang w:eastAsia="es-CR"/>
                    </w:rPr>
                    <w:t xml:space="preserve"> </w:t>
                  </w:r>
                </w:p>
              </w:tc>
              <w:tc>
                <w:tcPr>
                  <w:tcW w:w="0" w:type="auto"/>
                  <w:tcBorders>
                    <w:top w:val="nil"/>
                    <w:left w:val="nil"/>
                    <w:bottom w:val="nil"/>
                    <w:right w:val="nil"/>
                  </w:tcBorders>
                  <w:shd w:val="clear" w:color="auto" w:fill="0080C0"/>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FFFFFF"/>
                      <w:sz w:val="15"/>
                      <w:szCs w:val="15"/>
                      <w:lang w:eastAsia="es-CR"/>
                    </w:rPr>
                    <w:t>Temporada Especial</w:t>
                  </w:r>
                  <w:r w:rsidRPr="00E20A68">
                    <w:rPr>
                      <w:rFonts w:ascii="Verdana" w:eastAsia="Times New Roman" w:hAnsi="Verdana" w:cs="Times New Roman"/>
                      <w:b/>
                      <w:bCs/>
                      <w:color w:val="FFFFFF"/>
                      <w:sz w:val="15"/>
                      <w:szCs w:val="15"/>
                      <w:lang w:eastAsia="es-CR"/>
                    </w:rPr>
                    <w:br/>
                    <w:t>(</w:t>
                  </w:r>
                  <w:proofErr w:type="spellStart"/>
                  <w:r w:rsidRPr="00E20A68">
                    <w:rPr>
                      <w:rFonts w:ascii="Verdana" w:eastAsia="Times New Roman" w:hAnsi="Verdana" w:cs="Times New Roman"/>
                      <w:b/>
                      <w:bCs/>
                      <w:color w:val="FFFFFF"/>
                      <w:sz w:val="15"/>
                      <w:szCs w:val="15"/>
                      <w:lang w:eastAsia="es-CR"/>
                    </w:rPr>
                    <w:t>Diciembrr</w:t>
                  </w:r>
                  <w:proofErr w:type="spellEnd"/>
                  <w:r w:rsidRPr="00E20A68">
                    <w:rPr>
                      <w:rFonts w:ascii="Verdana" w:eastAsia="Times New Roman" w:hAnsi="Verdana" w:cs="Times New Roman"/>
                      <w:b/>
                      <w:bCs/>
                      <w:color w:val="FFFFFF"/>
                      <w:sz w:val="15"/>
                      <w:szCs w:val="15"/>
                      <w:lang w:eastAsia="es-CR"/>
                    </w:rPr>
                    <w:t xml:space="preserve"> 21, 2009 a Enero 04, 2010)</w:t>
                  </w:r>
                </w:p>
              </w:tc>
              <w:tc>
                <w:tcPr>
                  <w:tcW w:w="0" w:type="auto"/>
                  <w:tcBorders>
                    <w:top w:val="nil"/>
                    <w:left w:val="nil"/>
                    <w:bottom w:val="nil"/>
                    <w:right w:val="nil"/>
                  </w:tcBorders>
                  <w:shd w:val="clear" w:color="auto" w:fill="004080"/>
                  <w:hideMark/>
                </w:tcPr>
                <w:p w:rsidR="00E20A68" w:rsidRPr="00E20A68" w:rsidRDefault="00E20A68" w:rsidP="00E20A6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FFFFFF"/>
                      <w:sz w:val="15"/>
                      <w:szCs w:val="15"/>
                      <w:lang w:eastAsia="es-CR"/>
                    </w:rPr>
                    <w:t>Temporada Alta</w:t>
                  </w:r>
                  <w:r w:rsidRPr="00E20A68">
                    <w:rPr>
                      <w:rFonts w:ascii="Verdana" w:eastAsia="Times New Roman" w:hAnsi="Verdana" w:cs="Times New Roman"/>
                      <w:b/>
                      <w:bCs/>
                      <w:color w:val="FFFFFF"/>
                      <w:sz w:val="15"/>
                      <w:szCs w:val="15"/>
                      <w:lang w:eastAsia="es-CR"/>
                    </w:rPr>
                    <w:br/>
                    <w:t>(Noviembre 15, 2009 a Julio 31, 2010</w:t>
                  </w:r>
                  <w:r w:rsidRPr="00E20A68">
                    <w:rPr>
                      <w:rFonts w:ascii="Verdana" w:eastAsia="Times New Roman" w:hAnsi="Verdana" w:cs="Times New Roman"/>
                      <w:color w:val="FFFFFF"/>
                      <w:sz w:val="15"/>
                      <w:szCs w:val="15"/>
                      <w:lang w:eastAsia="es-CR"/>
                    </w:rPr>
                    <w:t>)</w:t>
                  </w:r>
                </w:p>
              </w:tc>
              <w:tc>
                <w:tcPr>
                  <w:tcW w:w="0" w:type="auto"/>
                  <w:tcBorders>
                    <w:top w:val="nil"/>
                    <w:left w:val="nil"/>
                    <w:bottom w:val="nil"/>
                    <w:right w:val="nil"/>
                  </w:tcBorders>
                  <w:shd w:val="clear" w:color="auto" w:fill="008000"/>
                  <w:hideMark/>
                </w:tcPr>
                <w:p w:rsidR="00E20A68" w:rsidRPr="00E20A68" w:rsidRDefault="00E20A68" w:rsidP="00E20A6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FFFFFF"/>
                      <w:sz w:val="15"/>
                      <w:szCs w:val="15"/>
                      <w:lang w:eastAsia="es-CR"/>
                    </w:rPr>
                    <w:t>Temporada Verde</w:t>
                  </w:r>
                  <w:r w:rsidRPr="00E20A68">
                    <w:rPr>
                      <w:rFonts w:ascii="Verdana" w:eastAsia="Times New Roman" w:hAnsi="Verdana" w:cs="Times New Roman"/>
                      <w:b/>
                      <w:bCs/>
                      <w:color w:val="FFFFFF"/>
                      <w:sz w:val="15"/>
                      <w:szCs w:val="15"/>
                      <w:lang w:eastAsia="es-CR"/>
                    </w:rPr>
                    <w:br/>
                    <w:t>(Ago. 01, 2010 a Noviembre 14, 2010)</w:t>
                  </w:r>
                  <w:r w:rsidRPr="00E20A68">
                    <w:rPr>
                      <w:rFonts w:ascii="Times New Roman" w:eastAsia="Times New Roman" w:hAnsi="Times New Roman" w:cs="Times New Roman"/>
                      <w:sz w:val="24"/>
                      <w:szCs w:val="24"/>
                      <w:lang w:eastAsia="es-CR"/>
                    </w:rPr>
                    <w:t xml:space="preserve"> </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Estándar</w:t>
                  </w:r>
                  <w:r w:rsidRPr="00E20A68">
                    <w:rPr>
                      <w:rFonts w:ascii="Verdana" w:eastAsia="Times New Roman" w:hAnsi="Verdana" w:cs="Times New Roman"/>
                      <w:color w:val="0000FF"/>
                      <w:sz w:val="20"/>
                      <w:szCs w:val="20"/>
                      <w:lang w:eastAsia="es-CR"/>
                    </w:rPr>
                    <w:t xml:space="preserve">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$210.00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$178.00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$159.00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 xml:space="preserve">Estándar </w:t>
                  </w:r>
                  <w:proofErr w:type="spellStart"/>
                  <w:r w:rsidRPr="00E20A68">
                    <w:rPr>
                      <w:rFonts w:ascii="Verdana" w:eastAsia="Times New Roman" w:hAnsi="Verdana" w:cs="Times New Roman"/>
                      <w:b/>
                      <w:bCs/>
                      <w:color w:val="0000FF"/>
                      <w:sz w:val="20"/>
                      <w:szCs w:val="20"/>
                      <w:lang w:eastAsia="es-CR"/>
                    </w:rPr>
                    <w:t>Deluxe</w:t>
                  </w:r>
                  <w:proofErr w:type="spellEnd"/>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$236.00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$198.00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$176.00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Villa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$270.00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$230.00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$205.00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Junior Suite</w:t>
                  </w:r>
                  <w:r w:rsidRPr="00E20A68">
                    <w:rPr>
                      <w:rFonts w:ascii="Verdana" w:eastAsia="Times New Roman" w:hAnsi="Verdana" w:cs="Times New Roman"/>
                      <w:color w:val="0000FF"/>
                      <w:sz w:val="20"/>
                      <w:szCs w:val="20"/>
                      <w:lang w:eastAsia="es-CR"/>
                    </w:rPr>
                    <w:t xml:space="preserve">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$345.00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$300.00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$285.00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Suite</w:t>
                  </w:r>
                  <w:r w:rsidRPr="00E20A68">
                    <w:rPr>
                      <w:rFonts w:ascii="Verdana" w:eastAsia="Times New Roman" w:hAnsi="Verdana" w:cs="Times New Roman"/>
                      <w:color w:val="0000FF"/>
                      <w:sz w:val="20"/>
                      <w:szCs w:val="20"/>
                      <w:lang w:eastAsia="es-CR"/>
                    </w:rPr>
                    <w:t xml:space="preserve">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$370.00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$325.00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$290.00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 xml:space="preserve">Suite Superior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$410.00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$350.00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$300.00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E20A68">
                    <w:rPr>
                      <w:rFonts w:ascii="Verdana" w:eastAsia="Times New Roman" w:hAnsi="Verdana" w:cs="Times New Roman"/>
                      <w:b/>
                      <w:bCs/>
                      <w:color w:val="0000FF"/>
                      <w:sz w:val="20"/>
                      <w:szCs w:val="20"/>
                      <w:lang w:eastAsia="es-CR"/>
                    </w:rPr>
                    <w:t>Master</w:t>
                  </w:r>
                  <w:proofErr w:type="spellEnd"/>
                  <w:r w:rsidRPr="00E20A68">
                    <w:rPr>
                      <w:rFonts w:ascii="Verdana" w:eastAsia="Times New Roman" w:hAnsi="Verdana" w:cs="Times New Roman"/>
                      <w:b/>
                      <w:bCs/>
                      <w:color w:val="0000FF"/>
                      <w:sz w:val="20"/>
                      <w:szCs w:val="20"/>
                      <w:lang w:eastAsia="es-CR"/>
                    </w:rPr>
                    <w:t xml:space="preserve"> Suite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$470.00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$425.00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$365.00</w:t>
                  </w:r>
                </w:p>
              </w:tc>
            </w:tr>
            <w:tr w:rsidR="00E20A68" w:rsidRPr="00E20A68">
              <w:trPr>
                <w:tblCellSpacing w:w="7" w:type="dxa"/>
              </w:trPr>
              <w:tc>
                <w:tcPr>
                  <w:tcW w:w="0" w:type="auto"/>
                  <w:tcBorders>
                    <w:top w:val="nil"/>
                    <w:left w:val="nil"/>
                    <w:bottom w:val="nil"/>
                    <w:right w:val="nil"/>
                  </w:tcBorders>
                  <w:shd w:val="clear" w:color="auto" w:fill="FFFFFF"/>
                  <w:vAlign w:val="center"/>
                  <w:hideMark/>
                </w:tcPr>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0000FF"/>
                      <w:sz w:val="20"/>
                      <w:szCs w:val="20"/>
                      <w:lang w:eastAsia="es-CR"/>
                    </w:rPr>
                    <w:t>Persona Extra</w:t>
                  </w:r>
                  <w:r w:rsidRPr="00E20A68">
                    <w:rPr>
                      <w:rFonts w:ascii="Verdana" w:eastAsia="Times New Roman" w:hAnsi="Verdana" w:cs="Times New Roman"/>
                      <w:color w:val="0000FF"/>
                      <w:sz w:val="20"/>
                      <w:szCs w:val="20"/>
                      <w:lang w:eastAsia="es-CR"/>
                    </w:rPr>
                    <w:t xml:space="preserve"> </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$520.00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$470.00</w:t>
                  </w:r>
                </w:p>
              </w:tc>
              <w:tc>
                <w:tcPr>
                  <w:tcW w:w="0" w:type="auto"/>
                  <w:tcBorders>
                    <w:top w:val="nil"/>
                    <w:left w:val="nil"/>
                    <w:bottom w:val="nil"/>
                    <w:right w:val="nil"/>
                  </w:tcBorders>
                  <w:shd w:val="clear" w:color="auto" w:fill="FFFFFF"/>
                  <w:vAlign w:val="center"/>
                  <w:hideMark/>
                </w:tcPr>
                <w:p w:rsidR="00E20A68" w:rsidRPr="00E20A68" w:rsidRDefault="00E20A68" w:rsidP="00E20A68">
                  <w:pPr>
                    <w:spacing w:after="0" w:line="240" w:lineRule="auto"/>
                    <w:jc w:val="center"/>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$410.00</w:t>
                  </w:r>
                </w:p>
              </w:tc>
            </w:tr>
          </w:tbl>
          <w:p w:rsidR="00E20A68" w:rsidRPr="00E20A68" w:rsidRDefault="00E20A68" w:rsidP="00E20A68">
            <w:p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b/>
                <w:bCs/>
                <w:color w:val="CC0000"/>
                <w:sz w:val="20"/>
                <w:szCs w:val="20"/>
                <w:lang w:eastAsia="es-CR"/>
              </w:rPr>
              <w:t>NOTAS:</w:t>
            </w:r>
            <w:r w:rsidRPr="00E20A68">
              <w:rPr>
                <w:rFonts w:ascii="Times New Roman" w:eastAsia="Times New Roman" w:hAnsi="Times New Roman" w:cs="Times New Roman"/>
                <w:sz w:val="24"/>
                <w:szCs w:val="24"/>
                <w:lang w:eastAsia="es-CR"/>
              </w:rPr>
              <w:t xml:space="preserve">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Las tarifas no incluyen impuestos locales (13%)</w:t>
            </w:r>
            <w:r w:rsidRPr="00E20A68">
              <w:rPr>
                <w:rFonts w:ascii="Times New Roman" w:eastAsia="Times New Roman" w:hAnsi="Times New Roman" w:cs="Times New Roman"/>
                <w:sz w:val="24"/>
                <w:szCs w:val="24"/>
                <w:lang w:eastAsia="es-CR"/>
              </w:rPr>
              <w:t xml:space="preserve">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Niños menores de 3 estadía </w:t>
            </w:r>
            <w:proofErr w:type="spellStart"/>
            <w:r w:rsidRPr="00E20A68">
              <w:rPr>
                <w:rFonts w:ascii="Verdana" w:eastAsia="Times New Roman" w:hAnsi="Verdana" w:cs="Times New Roman"/>
                <w:sz w:val="20"/>
                <w:szCs w:val="20"/>
                <w:lang w:eastAsia="es-CR"/>
              </w:rPr>
              <w:t>grátis</w:t>
            </w:r>
            <w:proofErr w:type="spellEnd"/>
            <w:r w:rsidRPr="00E20A68">
              <w:rPr>
                <w:rFonts w:ascii="Verdana" w:eastAsia="Times New Roman" w:hAnsi="Verdana" w:cs="Times New Roman"/>
                <w:sz w:val="20"/>
                <w:szCs w:val="20"/>
                <w:lang w:eastAsia="es-CR"/>
              </w:rPr>
              <w:t xml:space="preserve">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Habitaciones 3 personas máximo. / Villas 4 personas máximo.</w:t>
            </w:r>
            <w:r w:rsidRPr="00E20A68">
              <w:rPr>
                <w:rFonts w:ascii="Times New Roman" w:eastAsia="Times New Roman" w:hAnsi="Times New Roman" w:cs="Times New Roman"/>
                <w:sz w:val="24"/>
                <w:szCs w:val="24"/>
                <w:lang w:eastAsia="es-CR"/>
              </w:rPr>
              <w:t xml:space="preserve">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Las tarifas se basan en ocupación sencilla o doble.</w:t>
            </w:r>
            <w:r w:rsidRPr="00E20A68">
              <w:rPr>
                <w:rFonts w:ascii="Times New Roman" w:eastAsia="Times New Roman" w:hAnsi="Times New Roman" w:cs="Times New Roman"/>
                <w:sz w:val="24"/>
                <w:szCs w:val="24"/>
                <w:lang w:eastAsia="es-CR"/>
              </w:rPr>
              <w:t xml:space="preserve">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Persona adicional: $35 + impuestos (13%). </w:t>
            </w:r>
          </w:p>
          <w:p w:rsidR="00E20A68" w:rsidRPr="00E20A68" w:rsidRDefault="00E20A68" w:rsidP="00E20A68">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0A68">
              <w:rPr>
                <w:rFonts w:ascii="Verdana" w:eastAsia="Times New Roman" w:hAnsi="Verdana" w:cs="Times New Roman"/>
                <w:sz w:val="20"/>
                <w:szCs w:val="20"/>
                <w:lang w:eastAsia="es-CR"/>
              </w:rPr>
              <w:t xml:space="preserve">Los alimentos no </w:t>
            </w:r>
            <w:proofErr w:type="spellStart"/>
            <w:r w:rsidRPr="00E20A68">
              <w:rPr>
                <w:rFonts w:ascii="Verdana" w:eastAsia="Times New Roman" w:hAnsi="Verdana" w:cs="Times New Roman"/>
                <w:sz w:val="20"/>
                <w:szCs w:val="20"/>
                <w:lang w:eastAsia="es-CR"/>
              </w:rPr>
              <w:t>estan</w:t>
            </w:r>
            <w:proofErr w:type="spellEnd"/>
            <w:r w:rsidRPr="00E20A68">
              <w:rPr>
                <w:rFonts w:ascii="Verdana" w:eastAsia="Times New Roman" w:hAnsi="Verdana" w:cs="Times New Roman"/>
                <w:sz w:val="20"/>
                <w:szCs w:val="20"/>
                <w:lang w:eastAsia="es-CR"/>
              </w:rPr>
              <w:t xml:space="preserve"> incluidos. Registro de entrada: 2pm - Registro de salida: 12 </w:t>
            </w:r>
            <w:proofErr w:type="spellStart"/>
            <w:r w:rsidRPr="00E20A68">
              <w:rPr>
                <w:rFonts w:ascii="Verdana" w:eastAsia="Times New Roman" w:hAnsi="Verdana" w:cs="Times New Roman"/>
                <w:sz w:val="20"/>
                <w:szCs w:val="20"/>
                <w:lang w:eastAsia="es-CR"/>
              </w:rPr>
              <w:t>md</w:t>
            </w:r>
            <w:proofErr w:type="spellEnd"/>
            <w:r w:rsidRPr="00E20A68">
              <w:rPr>
                <w:rFonts w:ascii="Verdana" w:eastAsia="Times New Roman" w:hAnsi="Verdana" w:cs="Times New Roman"/>
                <w:sz w:val="20"/>
                <w:szCs w:val="20"/>
                <w:lang w:eastAsia="es-CR"/>
              </w:rPr>
              <w:t>.</w:t>
            </w:r>
            <w:r w:rsidRPr="00E20A6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80E04"/>
    <w:multiLevelType w:val="multilevel"/>
    <w:tmpl w:val="EC12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291634"/>
    <w:multiLevelType w:val="multilevel"/>
    <w:tmpl w:val="FA6E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20A68"/>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E48FE"/>
    <w:rsid w:val="001F2B2B"/>
    <w:rsid w:val="00215E7C"/>
    <w:rsid w:val="00230893"/>
    <w:rsid w:val="0024305F"/>
    <w:rsid w:val="002569B3"/>
    <w:rsid w:val="002928DB"/>
    <w:rsid w:val="002A439F"/>
    <w:rsid w:val="002A7B4E"/>
    <w:rsid w:val="0035784A"/>
    <w:rsid w:val="00365848"/>
    <w:rsid w:val="003C259A"/>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51CAB"/>
    <w:rsid w:val="008525B7"/>
    <w:rsid w:val="0085734C"/>
    <w:rsid w:val="008678CB"/>
    <w:rsid w:val="00875EFE"/>
    <w:rsid w:val="00897233"/>
    <w:rsid w:val="008C3D1E"/>
    <w:rsid w:val="008D5963"/>
    <w:rsid w:val="008E2BDA"/>
    <w:rsid w:val="00943DCB"/>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0BD0"/>
    <w:rsid w:val="00CC3175"/>
    <w:rsid w:val="00D1422B"/>
    <w:rsid w:val="00D34EEA"/>
    <w:rsid w:val="00D45DA1"/>
    <w:rsid w:val="00D528B9"/>
    <w:rsid w:val="00D62D60"/>
    <w:rsid w:val="00D6349A"/>
    <w:rsid w:val="00D65C9B"/>
    <w:rsid w:val="00D7132A"/>
    <w:rsid w:val="00D96A56"/>
    <w:rsid w:val="00DB4F25"/>
    <w:rsid w:val="00DD74E8"/>
    <w:rsid w:val="00E20A6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E20A68"/>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3">
    <w:name w:val="heading 3"/>
    <w:basedOn w:val="Normal"/>
    <w:link w:val="Ttulo3Car"/>
    <w:uiPriority w:val="9"/>
    <w:qFormat/>
    <w:rsid w:val="00E20A68"/>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20A68"/>
    <w:rPr>
      <w:rFonts w:ascii="Times New Roman" w:eastAsia="Times New Roman" w:hAnsi="Times New Roman" w:cs="Times New Roman"/>
      <w:b/>
      <w:bCs/>
      <w:sz w:val="36"/>
      <w:szCs w:val="36"/>
      <w:lang w:eastAsia="es-CR"/>
    </w:rPr>
  </w:style>
  <w:style w:type="character" w:customStyle="1" w:styleId="Ttulo3Car">
    <w:name w:val="Título 3 Car"/>
    <w:basedOn w:val="Fuentedeprrafopredeter"/>
    <w:link w:val="Ttulo3"/>
    <w:uiPriority w:val="9"/>
    <w:rsid w:val="00E20A68"/>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E20A68"/>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deglobo">
    <w:name w:val="Balloon Text"/>
    <w:basedOn w:val="Normal"/>
    <w:link w:val="TextodegloboCar"/>
    <w:uiPriority w:val="99"/>
    <w:semiHidden/>
    <w:unhideWhenUsed/>
    <w:rsid w:val="00E20A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0A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2422</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2010-08-09T17:28:00Z</dcterms:created>
  <dcterms:modified xsi:type="dcterms:W3CDTF">2010-08-09T17:29:00Z</dcterms:modified>
</cp:coreProperties>
</file>